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DF" w:rsidRPr="00C67A47" w:rsidRDefault="00A83EDF" w:rsidP="00DA0767">
      <w:pPr>
        <w:pStyle w:val="Heading2"/>
        <w:spacing w:before="0"/>
      </w:pPr>
      <w:r w:rsidRPr="00C67A47">
        <w:t>THE DIOCESE OF EXETER</w:t>
      </w:r>
    </w:p>
    <w:p w:rsidR="00A83EDF" w:rsidRPr="00C67A47" w:rsidRDefault="00A83EDF" w:rsidP="00C67A47">
      <w:pPr>
        <w:pStyle w:val="Heading2"/>
        <w:rPr>
          <w:b w:val="0"/>
          <w:i/>
        </w:rPr>
      </w:pPr>
      <w:r w:rsidRPr="00DA0767">
        <w:rPr>
          <w:i/>
          <w:sz w:val="36"/>
        </w:rPr>
        <w:t>Public Worship with Communion by Extension</w:t>
      </w:r>
    </w:p>
    <w:p w:rsidR="00A83EDF" w:rsidRPr="00D565BD" w:rsidRDefault="00A83EDF" w:rsidP="00C67A47">
      <w:pPr>
        <w:pStyle w:val="Heading2"/>
      </w:pPr>
      <w:r w:rsidRPr="00D565BD">
        <w:t xml:space="preserve">Guidelines for Clergy, Readers and PCCs </w:t>
      </w:r>
    </w:p>
    <w:p w:rsidR="00A83EDF" w:rsidRPr="00C67A47" w:rsidRDefault="002B3A53" w:rsidP="00A83EDF">
      <w:pPr>
        <w:pStyle w:val="Default"/>
        <w:rPr>
          <w:rFonts w:ascii="Gill Sans MT" w:hAnsi="Gill Sans MT"/>
          <w:b/>
          <w:i/>
          <w:sz w:val="26"/>
          <w:szCs w:val="26"/>
        </w:rPr>
      </w:pPr>
      <w:r w:rsidRPr="00C67A47">
        <w:rPr>
          <w:rFonts w:ascii="Gill Sans MT" w:hAnsi="Gill Sans MT"/>
          <w:b/>
          <w:i/>
          <w:sz w:val="26"/>
          <w:szCs w:val="26"/>
        </w:rPr>
        <w:t xml:space="preserve">What it is: </w:t>
      </w:r>
    </w:p>
    <w:p w:rsidR="002B3A53" w:rsidRPr="00DA0767" w:rsidRDefault="00A83EDF" w:rsidP="00C67A47">
      <w:pPr>
        <w:pStyle w:val="Default"/>
        <w:numPr>
          <w:ilvl w:val="0"/>
          <w:numId w:val="1"/>
        </w:numPr>
        <w:spacing w:line="276" w:lineRule="auto"/>
        <w:rPr>
          <w:rFonts w:ascii="Gill Sans MT" w:hAnsi="Gill Sans MT"/>
          <w:sz w:val="26"/>
          <w:szCs w:val="26"/>
        </w:rPr>
      </w:pPr>
      <w:r w:rsidRPr="00DA0767">
        <w:rPr>
          <w:rFonts w:ascii="Gill Sans MT" w:hAnsi="Gill Sans MT"/>
          <w:sz w:val="26"/>
          <w:szCs w:val="26"/>
        </w:rPr>
        <w:t xml:space="preserve">‘Communion by Extension’ is a provision whereby, in the absence of a priest to preside at the Eucharist, a congregation may nevertheless be nourished with the consecrated bread and wine of Holy Communion. </w:t>
      </w:r>
    </w:p>
    <w:p w:rsidR="00A83EDF" w:rsidRPr="00DA0767" w:rsidRDefault="00A83EDF" w:rsidP="00C67A47">
      <w:pPr>
        <w:pStyle w:val="Default"/>
        <w:numPr>
          <w:ilvl w:val="0"/>
          <w:numId w:val="1"/>
        </w:numPr>
        <w:spacing w:line="276" w:lineRule="auto"/>
        <w:rPr>
          <w:rFonts w:ascii="Gill Sans MT" w:hAnsi="Gill Sans MT"/>
          <w:sz w:val="26"/>
          <w:szCs w:val="26"/>
        </w:rPr>
      </w:pPr>
      <w:r w:rsidRPr="00DA0767">
        <w:rPr>
          <w:rFonts w:ascii="Gill Sans MT" w:hAnsi="Gill Sans MT"/>
          <w:sz w:val="26"/>
          <w:szCs w:val="26"/>
        </w:rPr>
        <w:t xml:space="preserve">It is an exceptional provision for which the </w:t>
      </w:r>
      <w:r w:rsidR="006739A8" w:rsidRPr="00DA0767">
        <w:rPr>
          <w:rFonts w:ascii="Gill Sans MT" w:hAnsi="Gill Sans MT"/>
          <w:sz w:val="26"/>
          <w:szCs w:val="26"/>
        </w:rPr>
        <w:t xml:space="preserve">Diocesan </w:t>
      </w:r>
      <w:r w:rsidRPr="00DA0767">
        <w:rPr>
          <w:rFonts w:ascii="Gill Sans MT" w:hAnsi="Gill Sans MT"/>
          <w:sz w:val="26"/>
          <w:szCs w:val="26"/>
        </w:rPr>
        <w:t xml:space="preserve">Bishop’s explicit permission is required. </w:t>
      </w:r>
    </w:p>
    <w:p w:rsidR="002B3A53" w:rsidRPr="00C67A47" w:rsidRDefault="008F6F04" w:rsidP="00C67A47">
      <w:pPr>
        <w:pStyle w:val="Default"/>
        <w:numPr>
          <w:ilvl w:val="0"/>
          <w:numId w:val="1"/>
        </w:numPr>
        <w:spacing w:line="276" w:lineRule="auto"/>
        <w:rPr>
          <w:rFonts w:ascii="Gill Sans MT" w:hAnsi="Gill Sans MT"/>
          <w:sz w:val="26"/>
          <w:szCs w:val="26"/>
        </w:rPr>
      </w:pPr>
      <w:r>
        <w:rPr>
          <w:rFonts w:ascii="Gill Sans MT" w:hAnsi="Gill Sans MT"/>
          <w:color w:val="auto"/>
          <w:sz w:val="26"/>
          <w:szCs w:val="26"/>
        </w:rPr>
        <w:t xml:space="preserve">Communion by Extension allows for bread and wine, consecrated at a Sunday service in one church to be taken to another church (usually in the same benefice </w:t>
      </w:r>
      <w:r w:rsidRPr="008F6F04">
        <w:rPr>
          <w:rFonts w:ascii="Gill Sans MT" w:hAnsi="Gill Sans MT"/>
          <w:color w:val="auto"/>
          <w:sz w:val="26"/>
          <w:szCs w:val="26"/>
        </w:rPr>
        <w:t>and usually on the same day</w:t>
      </w:r>
      <w:r>
        <w:rPr>
          <w:rFonts w:ascii="Gill Sans MT" w:hAnsi="Gill Sans MT"/>
          <w:color w:val="auto"/>
          <w:sz w:val="26"/>
          <w:szCs w:val="26"/>
        </w:rPr>
        <w:t>) where an authorised service called ‘</w:t>
      </w:r>
      <w:r>
        <w:rPr>
          <w:rFonts w:ascii="Gill Sans MT" w:hAnsi="Gill Sans MT"/>
          <w:i/>
          <w:iCs/>
          <w:color w:val="auto"/>
          <w:sz w:val="26"/>
          <w:szCs w:val="26"/>
        </w:rPr>
        <w:t>Public Worship with Communion by Extension</w:t>
      </w:r>
      <w:r>
        <w:rPr>
          <w:rFonts w:ascii="Gill Sans MT" w:hAnsi="Gill Sans MT"/>
          <w:color w:val="auto"/>
          <w:sz w:val="26"/>
          <w:szCs w:val="26"/>
        </w:rPr>
        <w:t xml:space="preserve">’ is celebrated, led by a </w:t>
      </w:r>
      <w:r w:rsidRPr="008F6F04">
        <w:rPr>
          <w:rFonts w:ascii="Gill Sans MT" w:hAnsi="Gill Sans MT"/>
          <w:color w:val="auto"/>
          <w:sz w:val="26"/>
          <w:szCs w:val="26"/>
        </w:rPr>
        <w:t>Reader</w:t>
      </w:r>
      <w:r>
        <w:rPr>
          <w:rFonts w:ascii="Gill Sans MT" w:hAnsi="Gill Sans MT"/>
          <w:color w:val="auto"/>
          <w:sz w:val="26"/>
          <w:szCs w:val="26"/>
        </w:rPr>
        <w:t xml:space="preserve"> authorised by the Diocesan Bishop during which the consecrated elements are shared.</w:t>
      </w:r>
    </w:p>
    <w:p w:rsidR="00D565BD" w:rsidRPr="00C67A47" w:rsidRDefault="00D565BD" w:rsidP="00C67A47">
      <w:pPr>
        <w:pStyle w:val="Default"/>
        <w:numPr>
          <w:ilvl w:val="0"/>
          <w:numId w:val="1"/>
        </w:numPr>
        <w:spacing w:line="276" w:lineRule="auto"/>
        <w:rPr>
          <w:rFonts w:ascii="Gill Sans MT" w:hAnsi="Gill Sans MT"/>
          <w:sz w:val="26"/>
          <w:szCs w:val="26"/>
        </w:rPr>
      </w:pPr>
      <w:r w:rsidRPr="00DA0767">
        <w:rPr>
          <w:rFonts w:ascii="Gill Sans MT" w:hAnsi="Gill Sans MT" w:cstheme="minorBidi"/>
          <w:color w:val="auto"/>
          <w:sz w:val="26"/>
          <w:szCs w:val="26"/>
        </w:rPr>
        <w:t xml:space="preserve">It is envisaged that this provision would be used </w:t>
      </w:r>
      <w:r w:rsidR="00714D2A" w:rsidRPr="00DA0767">
        <w:rPr>
          <w:rFonts w:ascii="Gill Sans MT" w:hAnsi="Gill Sans MT" w:cstheme="minorBidi"/>
          <w:color w:val="auto"/>
          <w:sz w:val="26"/>
          <w:szCs w:val="26"/>
        </w:rPr>
        <w:t xml:space="preserve">only </w:t>
      </w:r>
      <w:r w:rsidRPr="00DA0767">
        <w:rPr>
          <w:rFonts w:ascii="Gill Sans MT" w:hAnsi="Gill Sans MT" w:cstheme="minorBidi"/>
          <w:color w:val="auto"/>
          <w:sz w:val="26"/>
          <w:szCs w:val="26"/>
        </w:rPr>
        <w:t xml:space="preserve">on Sundays and Principal Holy Days, thus providing some </w:t>
      </w:r>
      <w:r w:rsidR="002D0327" w:rsidRPr="00DA0767">
        <w:rPr>
          <w:rFonts w:ascii="Gill Sans MT" w:hAnsi="Gill Sans MT" w:cstheme="minorBidi"/>
          <w:color w:val="auto"/>
          <w:sz w:val="26"/>
          <w:szCs w:val="26"/>
        </w:rPr>
        <w:t>flexibility</w:t>
      </w:r>
      <w:r w:rsidRPr="00DA0767">
        <w:rPr>
          <w:rFonts w:ascii="Gill Sans MT" w:hAnsi="Gill Sans MT" w:cstheme="minorBidi"/>
          <w:color w:val="auto"/>
          <w:sz w:val="26"/>
          <w:szCs w:val="26"/>
        </w:rPr>
        <w:t xml:space="preserve"> for seasons such as Christmas and Easter</w:t>
      </w:r>
      <w:r w:rsidR="002D0327" w:rsidRPr="00DA0767">
        <w:rPr>
          <w:rFonts w:ascii="Gill Sans MT" w:hAnsi="Gill Sans MT" w:cstheme="minorBidi"/>
          <w:color w:val="auto"/>
          <w:sz w:val="26"/>
          <w:szCs w:val="26"/>
        </w:rPr>
        <w:t>.</w:t>
      </w:r>
    </w:p>
    <w:p w:rsidR="00FE72C7" w:rsidRPr="00C67A47" w:rsidRDefault="002B3A53" w:rsidP="00C67A47">
      <w:pPr>
        <w:pStyle w:val="Default"/>
        <w:numPr>
          <w:ilvl w:val="0"/>
          <w:numId w:val="1"/>
        </w:numPr>
        <w:spacing w:line="276" w:lineRule="auto"/>
        <w:rPr>
          <w:rFonts w:ascii="Gill Sans MT" w:hAnsi="Gill Sans MT"/>
          <w:sz w:val="26"/>
          <w:szCs w:val="26"/>
        </w:rPr>
      </w:pPr>
      <w:r w:rsidRPr="00DA0767">
        <w:rPr>
          <w:rFonts w:ascii="Gill Sans MT" w:hAnsi="Gill Sans MT" w:cstheme="minorBidi"/>
          <w:color w:val="auto"/>
          <w:sz w:val="26"/>
          <w:szCs w:val="26"/>
        </w:rPr>
        <w:t>Where Communion by Extension is used in the Diocese of Exeter, it should always be advertised as ‘</w:t>
      </w:r>
      <w:r w:rsidRPr="00C67A47">
        <w:rPr>
          <w:rFonts w:ascii="Gill Sans MT" w:hAnsi="Gill Sans MT" w:cstheme="minorBidi"/>
          <w:i/>
          <w:color w:val="auto"/>
          <w:sz w:val="26"/>
          <w:szCs w:val="26"/>
        </w:rPr>
        <w:t>Public Worship with Communion by Extension</w:t>
      </w:r>
      <w:r w:rsidRPr="00DA0767">
        <w:rPr>
          <w:rFonts w:ascii="Gill Sans MT" w:hAnsi="Gill Sans MT" w:cstheme="minorBidi"/>
          <w:color w:val="auto"/>
          <w:sz w:val="26"/>
          <w:szCs w:val="26"/>
        </w:rPr>
        <w:t>.’</w:t>
      </w:r>
    </w:p>
    <w:p w:rsidR="00383E90" w:rsidRPr="00DA0767" w:rsidRDefault="00383E90" w:rsidP="00C67A47">
      <w:pPr>
        <w:pStyle w:val="Default"/>
        <w:spacing w:line="276" w:lineRule="auto"/>
        <w:rPr>
          <w:rFonts w:ascii="Gill Sans MT" w:hAnsi="Gill Sans MT"/>
          <w:sz w:val="26"/>
          <w:szCs w:val="26"/>
        </w:rPr>
      </w:pPr>
    </w:p>
    <w:p w:rsidR="002B3A53" w:rsidRPr="00C67A47" w:rsidRDefault="002B3A53" w:rsidP="005A45F8">
      <w:pPr>
        <w:pStyle w:val="Default"/>
        <w:spacing w:line="360" w:lineRule="auto"/>
        <w:rPr>
          <w:rFonts w:ascii="Gill Sans MT" w:hAnsi="Gill Sans MT"/>
          <w:i/>
          <w:sz w:val="26"/>
          <w:szCs w:val="26"/>
        </w:rPr>
      </w:pPr>
      <w:r w:rsidRPr="00C67A47">
        <w:rPr>
          <w:rFonts w:ascii="Gill Sans MT" w:hAnsi="Gill Sans MT"/>
          <w:b/>
          <w:i/>
          <w:sz w:val="26"/>
          <w:szCs w:val="26"/>
        </w:rPr>
        <w:t>What it is NOT</w:t>
      </w:r>
      <w:r w:rsidRPr="00C67A47">
        <w:rPr>
          <w:rFonts w:ascii="Gill Sans MT" w:hAnsi="Gill Sans MT"/>
          <w:i/>
          <w:sz w:val="26"/>
          <w:szCs w:val="26"/>
        </w:rPr>
        <w:t>:</w:t>
      </w:r>
    </w:p>
    <w:p w:rsidR="00A83EDF" w:rsidRPr="00DA0767" w:rsidRDefault="00A83EDF" w:rsidP="00C67A47">
      <w:pPr>
        <w:pStyle w:val="Default"/>
        <w:numPr>
          <w:ilvl w:val="0"/>
          <w:numId w:val="2"/>
        </w:numPr>
        <w:spacing w:line="276" w:lineRule="auto"/>
        <w:rPr>
          <w:rFonts w:ascii="Gill Sans MT" w:hAnsi="Gill Sans MT"/>
          <w:sz w:val="26"/>
          <w:szCs w:val="26"/>
        </w:rPr>
      </w:pPr>
      <w:r w:rsidRPr="00C67A47">
        <w:rPr>
          <w:rFonts w:ascii="Gill Sans MT" w:hAnsi="Gill Sans MT"/>
          <w:b/>
          <w:sz w:val="26"/>
          <w:szCs w:val="26"/>
        </w:rPr>
        <w:t xml:space="preserve">It is </w:t>
      </w:r>
      <w:r w:rsidR="002B3A53" w:rsidRPr="00C67A47">
        <w:rPr>
          <w:rFonts w:ascii="Gill Sans MT" w:hAnsi="Gill Sans MT"/>
          <w:b/>
          <w:sz w:val="26"/>
          <w:szCs w:val="26"/>
        </w:rPr>
        <w:t>not</w:t>
      </w:r>
      <w:r w:rsidR="002B3A53" w:rsidRPr="00DA0767">
        <w:rPr>
          <w:rFonts w:ascii="Gill Sans MT" w:hAnsi="Gill Sans MT"/>
          <w:sz w:val="26"/>
          <w:szCs w:val="26"/>
        </w:rPr>
        <w:t xml:space="preserve"> a provision for</w:t>
      </w:r>
      <w:r w:rsidRPr="00DA0767">
        <w:rPr>
          <w:rFonts w:ascii="Gill Sans MT" w:hAnsi="Gill Sans MT"/>
          <w:sz w:val="26"/>
          <w:szCs w:val="26"/>
        </w:rPr>
        <w:t xml:space="preserve"> taking communion to the sick or housebound in their homes </w:t>
      </w:r>
      <w:r w:rsidR="00FE72C7" w:rsidRPr="00DA0767">
        <w:rPr>
          <w:rFonts w:ascii="Gill Sans MT" w:hAnsi="Gill Sans MT"/>
          <w:sz w:val="26"/>
          <w:szCs w:val="26"/>
        </w:rPr>
        <w:t xml:space="preserve">using </w:t>
      </w:r>
      <w:r w:rsidRPr="00DA0767">
        <w:rPr>
          <w:rFonts w:ascii="Gill Sans MT" w:hAnsi="Gill Sans MT"/>
          <w:sz w:val="26"/>
          <w:szCs w:val="26"/>
        </w:rPr>
        <w:t>reserved sacrament (which any Reader may do without further licensing, and for which other lay people, may be authorised by</w:t>
      </w:r>
      <w:r w:rsidR="001F5221" w:rsidRPr="00DA0767">
        <w:rPr>
          <w:rFonts w:ascii="Gill Sans MT" w:hAnsi="Gill Sans MT"/>
          <w:sz w:val="26"/>
          <w:szCs w:val="26"/>
        </w:rPr>
        <w:t xml:space="preserve"> the</w:t>
      </w:r>
      <w:r w:rsidR="00FE72C7" w:rsidRPr="00DA0767">
        <w:rPr>
          <w:rFonts w:ascii="Gill Sans MT" w:hAnsi="Gill Sans MT"/>
          <w:sz w:val="26"/>
          <w:szCs w:val="26"/>
        </w:rPr>
        <w:t xml:space="preserve"> parish priest</w:t>
      </w:r>
      <w:r w:rsidRPr="00DA0767">
        <w:rPr>
          <w:rFonts w:ascii="Gill Sans MT" w:hAnsi="Gill Sans MT"/>
          <w:sz w:val="26"/>
          <w:szCs w:val="26"/>
        </w:rPr>
        <w:t xml:space="preserve">). </w:t>
      </w:r>
    </w:p>
    <w:p w:rsidR="00A83EDF" w:rsidRPr="00DA0767" w:rsidRDefault="002B3A53" w:rsidP="00C67A47">
      <w:pPr>
        <w:pStyle w:val="Default"/>
        <w:numPr>
          <w:ilvl w:val="0"/>
          <w:numId w:val="2"/>
        </w:numPr>
        <w:spacing w:line="276" w:lineRule="auto"/>
        <w:rPr>
          <w:rFonts w:ascii="Gill Sans MT" w:hAnsi="Gill Sans MT"/>
          <w:sz w:val="26"/>
          <w:szCs w:val="26"/>
        </w:rPr>
      </w:pPr>
      <w:r w:rsidRPr="00C67A47">
        <w:rPr>
          <w:rFonts w:ascii="Gill Sans MT" w:hAnsi="Gill Sans MT"/>
          <w:b/>
          <w:sz w:val="26"/>
          <w:szCs w:val="26"/>
        </w:rPr>
        <w:t xml:space="preserve">It is not </w:t>
      </w:r>
      <w:r w:rsidR="00A83EDF" w:rsidRPr="00DA0767">
        <w:rPr>
          <w:rFonts w:ascii="Gill Sans MT" w:hAnsi="Gill Sans MT"/>
          <w:sz w:val="26"/>
          <w:szCs w:val="26"/>
        </w:rPr>
        <w:t>a means of introducing a sacramental element into the life of home groups, or other parish groups, whether on an occasional or regular basis. The House of Bishops recognises the value of an occasional celebration of Holy Communion in such circumstanc</w:t>
      </w:r>
      <w:r w:rsidR="006739A8" w:rsidRPr="00DA0767">
        <w:rPr>
          <w:rFonts w:ascii="Gill Sans MT" w:hAnsi="Gill Sans MT"/>
          <w:sz w:val="26"/>
          <w:szCs w:val="26"/>
        </w:rPr>
        <w:t>es, when a priest must preside.</w:t>
      </w:r>
      <w:r w:rsidR="00A83EDF" w:rsidRPr="00DA0767">
        <w:rPr>
          <w:rFonts w:ascii="Gill Sans MT" w:hAnsi="Gill Sans MT"/>
          <w:sz w:val="26"/>
          <w:szCs w:val="26"/>
        </w:rPr>
        <w:t xml:space="preserve">  </w:t>
      </w:r>
    </w:p>
    <w:p w:rsidR="002B3A53" w:rsidRPr="00C67A47" w:rsidRDefault="002B3A53" w:rsidP="00C67A47">
      <w:pPr>
        <w:pStyle w:val="Default"/>
        <w:numPr>
          <w:ilvl w:val="0"/>
          <w:numId w:val="2"/>
        </w:numPr>
        <w:spacing w:line="276" w:lineRule="auto"/>
        <w:rPr>
          <w:rFonts w:ascii="Gill Sans MT" w:hAnsi="Gill Sans MT" w:cstheme="minorBidi"/>
          <w:color w:val="auto"/>
          <w:sz w:val="26"/>
          <w:szCs w:val="26"/>
        </w:rPr>
      </w:pPr>
      <w:r w:rsidRPr="00C67A47">
        <w:rPr>
          <w:rFonts w:ascii="Gill Sans MT" w:hAnsi="Gill Sans MT" w:cstheme="minorBidi"/>
          <w:b/>
          <w:color w:val="auto"/>
          <w:sz w:val="26"/>
          <w:szCs w:val="26"/>
        </w:rPr>
        <w:t>It is not</w:t>
      </w:r>
      <w:r w:rsidRPr="00DA0767">
        <w:rPr>
          <w:rFonts w:ascii="Gill Sans MT" w:hAnsi="Gill Sans MT" w:cstheme="minorBidi"/>
          <w:color w:val="auto"/>
          <w:sz w:val="26"/>
          <w:szCs w:val="26"/>
        </w:rPr>
        <w:t xml:space="preserve"> </w:t>
      </w:r>
      <w:r w:rsidR="00A83EDF" w:rsidRPr="00DA0767">
        <w:rPr>
          <w:rFonts w:ascii="Gill Sans MT" w:hAnsi="Gill Sans MT" w:cstheme="minorBidi"/>
          <w:color w:val="auto"/>
          <w:sz w:val="26"/>
          <w:szCs w:val="26"/>
        </w:rPr>
        <w:t>‘Holy Communion’</w:t>
      </w:r>
      <w:r w:rsidRPr="00DA0767">
        <w:rPr>
          <w:rFonts w:ascii="Gill Sans MT" w:hAnsi="Gill Sans MT" w:cstheme="minorBidi"/>
          <w:color w:val="auto"/>
          <w:sz w:val="26"/>
          <w:szCs w:val="26"/>
        </w:rPr>
        <w:t>; that term</w:t>
      </w:r>
      <w:r w:rsidR="00A83EDF" w:rsidRPr="00DA0767">
        <w:rPr>
          <w:rFonts w:ascii="Gill Sans MT" w:hAnsi="Gill Sans MT" w:cstheme="minorBidi"/>
          <w:color w:val="auto"/>
          <w:sz w:val="26"/>
          <w:szCs w:val="26"/>
        </w:rPr>
        <w:t xml:space="preserve"> is deliberately not used to make clear that this service is not</w:t>
      </w:r>
      <w:r w:rsidRPr="00DA0767">
        <w:rPr>
          <w:rFonts w:ascii="Gill Sans MT" w:hAnsi="Gill Sans MT" w:cstheme="minorBidi"/>
          <w:color w:val="auto"/>
          <w:sz w:val="26"/>
          <w:szCs w:val="26"/>
        </w:rPr>
        <w:t xml:space="preserve"> to be confused with a ‘regular’</w:t>
      </w:r>
      <w:r w:rsidR="00A83EDF" w:rsidRPr="00DA0767">
        <w:rPr>
          <w:rFonts w:ascii="Gill Sans MT" w:hAnsi="Gill Sans MT" w:cstheme="minorBidi"/>
          <w:color w:val="auto"/>
          <w:sz w:val="26"/>
          <w:szCs w:val="26"/>
        </w:rPr>
        <w:t xml:space="preserve"> celebration of Holy Communion. </w:t>
      </w:r>
    </w:p>
    <w:p w:rsidR="002B3A53" w:rsidRPr="00C67A47" w:rsidRDefault="002B3A53" w:rsidP="00C67A47">
      <w:pPr>
        <w:pStyle w:val="Default"/>
        <w:numPr>
          <w:ilvl w:val="0"/>
          <w:numId w:val="2"/>
        </w:numPr>
        <w:spacing w:line="276" w:lineRule="auto"/>
        <w:rPr>
          <w:rFonts w:ascii="Gill Sans MT" w:hAnsi="Gill Sans MT" w:cstheme="minorBidi"/>
          <w:color w:val="auto"/>
          <w:sz w:val="26"/>
          <w:szCs w:val="26"/>
        </w:rPr>
      </w:pPr>
      <w:r w:rsidRPr="00C67A47">
        <w:rPr>
          <w:rFonts w:ascii="Gill Sans MT" w:hAnsi="Gill Sans MT" w:cstheme="minorBidi"/>
          <w:b/>
          <w:color w:val="auto"/>
          <w:sz w:val="26"/>
          <w:szCs w:val="26"/>
        </w:rPr>
        <w:t>It is not</w:t>
      </w:r>
      <w:r w:rsidRPr="00DA0767">
        <w:rPr>
          <w:rFonts w:ascii="Gill Sans MT" w:hAnsi="Gill Sans MT" w:cstheme="minorBidi"/>
          <w:color w:val="auto"/>
          <w:sz w:val="26"/>
          <w:szCs w:val="26"/>
        </w:rPr>
        <w:t xml:space="preserve"> a convenient way of ‘covering’ mid-week services of Holy Communion.</w:t>
      </w:r>
      <w:r w:rsidR="00FE72C7" w:rsidRPr="00DA0767">
        <w:rPr>
          <w:rFonts w:ascii="Gill Sans MT" w:hAnsi="Gill Sans MT" w:cstheme="minorBidi"/>
          <w:color w:val="auto"/>
          <w:sz w:val="26"/>
          <w:szCs w:val="26"/>
        </w:rPr>
        <w:t xml:space="preserve">  The guidelines envisage its use on Sundays and Principal Holy Days.  Only exceptionally may the rite be appropriate on other occasions.</w:t>
      </w:r>
    </w:p>
    <w:p w:rsidR="002B3A53" w:rsidRPr="00DA0767" w:rsidRDefault="002B3A53" w:rsidP="00C67A47">
      <w:pPr>
        <w:pStyle w:val="Default"/>
        <w:numPr>
          <w:ilvl w:val="0"/>
          <w:numId w:val="2"/>
        </w:numPr>
        <w:spacing w:line="276" w:lineRule="auto"/>
        <w:rPr>
          <w:rFonts w:ascii="Gill Sans MT" w:hAnsi="Gill Sans MT" w:cstheme="minorBidi"/>
          <w:color w:val="auto"/>
          <w:sz w:val="26"/>
          <w:szCs w:val="26"/>
        </w:rPr>
      </w:pPr>
      <w:r w:rsidRPr="00C67A47">
        <w:rPr>
          <w:rFonts w:ascii="Gill Sans MT" w:hAnsi="Gill Sans MT" w:cstheme="minorBidi"/>
          <w:b/>
          <w:color w:val="auto"/>
          <w:sz w:val="26"/>
          <w:szCs w:val="26"/>
        </w:rPr>
        <w:t>It is not</w:t>
      </w:r>
      <w:r w:rsidRPr="00DA0767">
        <w:rPr>
          <w:rFonts w:ascii="Gill Sans MT" w:hAnsi="Gill Sans MT" w:cstheme="minorBidi"/>
          <w:color w:val="auto"/>
          <w:sz w:val="26"/>
          <w:szCs w:val="26"/>
        </w:rPr>
        <w:t xml:space="preserve"> </w:t>
      </w:r>
      <w:r w:rsidR="001C5EC3" w:rsidRPr="00DA0767">
        <w:rPr>
          <w:rFonts w:ascii="Gill Sans MT" w:hAnsi="Gill Sans MT" w:cstheme="minorBidi"/>
          <w:color w:val="auto"/>
          <w:sz w:val="26"/>
          <w:szCs w:val="26"/>
        </w:rPr>
        <w:t xml:space="preserve">intended </w:t>
      </w:r>
      <w:r w:rsidRPr="00DA0767">
        <w:rPr>
          <w:rFonts w:ascii="Gill Sans MT" w:hAnsi="Gill Sans MT" w:cstheme="minorBidi"/>
          <w:color w:val="auto"/>
          <w:sz w:val="26"/>
          <w:szCs w:val="26"/>
        </w:rPr>
        <w:t>a</w:t>
      </w:r>
      <w:r w:rsidR="001C5EC3" w:rsidRPr="00DA0767">
        <w:rPr>
          <w:rFonts w:ascii="Gill Sans MT" w:hAnsi="Gill Sans MT" w:cstheme="minorBidi"/>
          <w:color w:val="auto"/>
          <w:sz w:val="26"/>
          <w:szCs w:val="26"/>
        </w:rPr>
        <w:t>s a</w:t>
      </w:r>
      <w:r w:rsidRPr="00DA0767">
        <w:rPr>
          <w:rFonts w:ascii="Gill Sans MT" w:hAnsi="Gill Sans MT" w:cstheme="minorBidi"/>
          <w:color w:val="auto"/>
          <w:sz w:val="26"/>
          <w:szCs w:val="26"/>
        </w:rPr>
        <w:t xml:space="preserve"> means to avoid some hard thinking about service provision and the need to develop new patterns </w:t>
      </w:r>
      <w:r w:rsidR="001C5EC3" w:rsidRPr="00DA0767">
        <w:rPr>
          <w:rFonts w:ascii="Gill Sans MT" w:hAnsi="Gill Sans MT" w:cstheme="minorBidi"/>
          <w:color w:val="auto"/>
          <w:sz w:val="26"/>
          <w:szCs w:val="26"/>
        </w:rPr>
        <w:t>which provide a better match between parish needs and available</w:t>
      </w:r>
      <w:r w:rsidRPr="00DA0767">
        <w:rPr>
          <w:rFonts w:ascii="Gill Sans MT" w:hAnsi="Gill Sans MT" w:cstheme="minorBidi"/>
          <w:color w:val="auto"/>
          <w:sz w:val="26"/>
          <w:szCs w:val="26"/>
        </w:rPr>
        <w:t xml:space="preserve"> resources</w:t>
      </w:r>
      <w:r w:rsidR="00FE72C7" w:rsidRPr="00DA0767">
        <w:rPr>
          <w:rFonts w:ascii="Gill Sans MT" w:hAnsi="Gill Sans MT" w:cstheme="minorBidi"/>
          <w:color w:val="auto"/>
          <w:sz w:val="26"/>
          <w:szCs w:val="26"/>
        </w:rPr>
        <w:t>.</w:t>
      </w:r>
    </w:p>
    <w:p w:rsidR="00FE72C7" w:rsidRDefault="00FE72C7" w:rsidP="00DA0767">
      <w:pPr>
        <w:pStyle w:val="Heading2"/>
        <w:rPr>
          <w:rFonts w:ascii="Gill Sans MT" w:hAnsi="Gill Sans MT" w:cstheme="minorBidi"/>
          <w:color w:val="auto"/>
          <w:sz w:val="26"/>
          <w:szCs w:val="26"/>
        </w:rPr>
      </w:pPr>
    </w:p>
    <w:p w:rsidR="00DA0767" w:rsidRDefault="00DA0767" w:rsidP="00DA0767">
      <w:pPr>
        <w:pStyle w:val="Heading2"/>
      </w:pPr>
    </w:p>
    <w:p w:rsidR="00A83EDF" w:rsidRPr="00DA0767" w:rsidRDefault="00A83EDF" w:rsidP="00C67A47">
      <w:pPr>
        <w:pStyle w:val="Heading2"/>
        <w:rPr>
          <w:rFonts w:ascii="Gill Sans MT" w:hAnsi="Gill Sans MT"/>
          <w:sz w:val="26"/>
          <w:szCs w:val="26"/>
        </w:rPr>
      </w:pPr>
      <w:r w:rsidRPr="00DA0767">
        <w:rPr>
          <w:rFonts w:ascii="Gill Sans MT" w:hAnsi="Gill Sans MT"/>
          <w:sz w:val="26"/>
          <w:szCs w:val="26"/>
        </w:rPr>
        <w:lastRenderedPageBreak/>
        <w:t xml:space="preserve">Guidelines </w:t>
      </w:r>
    </w:p>
    <w:p w:rsidR="00D30B4C" w:rsidRPr="00DA0767" w:rsidRDefault="00A83EDF" w:rsidP="00C67A47">
      <w:pPr>
        <w:pStyle w:val="Default"/>
        <w:spacing w:line="276" w:lineRule="auto"/>
        <w:rPr>
          <w:rFonts w:ascii="Gill Sans MT" w:hAnsi="Gill Sans MT" w:cstheme="minorBidi"/>
          <w:color w:val="auto"/>
          <w:sz w:val="26"/>
          <w:szCs w:val="26"/>
        </w:rPr>
      </w:pPr>
      <w:r w:rsidRPr="00DA0767">
        <w:rPr>
          <w:rFonts w:ascii="Gill Sans MT" w:hAnsi="Gill Sans MT" w:cstheme="minorBidi"/>
          <w:color w:val="auto"/>
          <w:sz w:val="26"/>
          <w:szCs w:val="26"/>
        </w:rPr>
        <w:t>The guidelines for this provision, together with the forms of service to be used, are clearly set out in ‘</w:t>
      </w:r>
      <w:r w:rsidRPr="00C67A47">
        <w:rPr>
          <w:rFonts w:ascii="Gill Sans MT" w:hAnsi="Gill Sans MT" w:cstheme="minorBidi"/>
          <w:i/>
          <w:color w:val="auto"/>
          <w:sz w:val="26"/>
          <w:szCs w:val="26"/>
        </w:rPr>
        <w:t>Public Worship with Communion by Extension</w:t>
      </w:r>
      <w:r w:rsidRPr="00DA0767">
        <w:rPr>
          <w:rFonts w:ascii="Gill Sans MT" w:hAnsi="Gill Sans MT" w:cstheme="minorBidi"/>
          <w:color w:val="auto"/>
          <w:sz w:val="26"/>
          <w:szCs w:val="26"/>
        </w:rPr>
        <w:t>’, Church House Publishing</w:t>
      </w:r>
      <w:r w:rsidR="001C5EC3" w:rsidRPr="00DA0767">
        <w:rPr>
          <w:rFonts w:ascii="Gill Sans MT" w:hAnsi="Gill Sans MT" w:cstheme="minorBidi"/>
          <w:color w:val="auto"/>
          <w:sz w:val="26"/>
          <w:szCs w:val="26"/>
        </w:rPr>
        <w:t>,</w:t>
      </w:r>
      <w:r w:rsidRPr="00DA0767">
        <w:rPr>
          <w:rFonts w:ascii="Gill Sans MT" w:hAnsi="Gill Sans MT" w:cstheme="minorBidi"/>
          <w:color w:val="auto"/>
          <w:sz w:val="26"/>
          <w:szCs w:val="26"/>
        </w:rPr>
        <w:t xml:space="preserve"> 2001. Any parish wishing to make use of the provision needs to have studied this booklet. </w:t>
      </w:r>
      <w:r w:rsidR="001F5221" w:rsidRPr="00DA0767">
        <w:rPr>
          <w:rFonts w:ascii="Gill Sans MT" w:hAnsi="Gill Sans MT" w:cstheme="minorBidi"/>
          <w:color w:val="auto"/>
          <w:sz w:val="26"/>
          <w:szCs w:val="26"/>
        </w:rPr>
        <w:t>It can also be found on the Church of England website.</w:t>
      </w:r>
    </w:p>
    <w:p w:rsidR="00D30B4C" w:rsidRPr="00DA0767" w:rsidRDefault="00D30B4C" w:rsidP="00C67A47">
      <w:pPr>
        <w:pStyle w:val="Default"/>
        <w:spacing w:line="276" w:lineRule="auto"/>
        <w:rPr>
          <w:rFonts w:ascii="Gill Sans MT" w:hAnsi="Gill Sans MT" w:cstheme="minorBidi"/>
          <w:color w:val="auto"/>
          <w:sz w:val="26"/>
          <w:szCs w:val="26"/>
        </w:rPr>
      </w:pPr>
    </w:p>
    <w:p w:rsidR="00A83EDF" w:rsidRPr="00DA0767" w:rsidRDefault="00D30B4C" w:rsidP="00C67A47">
      <w:pPr>
        <w:pStyle w:val="Default"/>
        <w:spacing w:line="276" w:lineRule="auto"/>
        <w:rPr>
          <w:rFonts w:ascii="Gill Sans MT" w:hAnsi="Gill Sans MT" w:cstheme="minorBidi"/>
          <w:color w:val="auto"/>
          <w:sz w:val="26"/>
          <w:szCs w:val="26"/>
        </w:rPr>
      </w:pPr>
      <w:r w:rsidRPr="00DA0767">
        <w:rPr>
          <w:rFonts w:ascii="Gill Sans MT" w:hAnsi="Gill Sans MT" w:cstheme="minorBidi"/>
          <w:color w:val="auto"/>
          <w:sz w:val="26"/>
          <w:szCs w:val="26"/>
        </w:rPr>
        <w:t>A</w:t>
      </w:r>
      <w:r w:rsidR="00A83EDF" w:rsidRPr="00DA0767">
        <w:rPr>
          <w:rFonts w:ascii="Gill Sans MT" w:hAnsi="Gill Sans MT" w:cstheme="minorBidi"/>
          <w:color w:val="auto"/>
          <w:sz w:val="26"/>
          <w:szCs w:val="26"/>
        </w:rPr>
        <w:t xml:space="preserve">uthorisation for the use of Communion </w:t>
      </w:r>
      <w:r w:rsidRPr="00DA0767">
        <w:rPr>
          <w:rFonts w:ascii="Gill Sans MT" w:hAnsi="Gill Sans MT" w:cstheme="minorBidi"/>
          <w:color w:val="auto"/>
          <w:sz w:val="26"/>
          <w:szCs w:val="26"/>
        </w:rPr>
        <w:t xml:space="preserve">by Extension </w:t>
      </w:r>
      <w:r w:rsidR="00A83EDF" w:rsidRPr="00DA0767">
        <w:rPr>
          <w:rFonts w:ascii="Gill Sans MT" w:hAnsi="Gill Sans MT" w:cstheme="minorBidi"/>
          <w:color w:val="auto"/>
          <w:sz w:val="26"/>
          <w:szCs w:val="26"/>
        </w:rPr>
        <w:t>is depend</w:t>
      </w:r>
      <w:r w:rsidRPr="00DA0767">
        <w:rPr>
          <w:rFonts w:ascii="Gill Sans MT" w:hAnsi="Gill Sans MT" w:cstheme="minorBidi"/>
          <w:color w:val="auto"/>
          <w:sz w:val="26"/>
          <w:szCs w:val="26"/>
        </w:rPr>
        <w:t>e</w:t>
      </w:r>
      <w:r w:rsidR="00A83EDF" w:rsidRPr="00DA0767">
        <w:rPr>
          <w:rFonts w:ascii="Gill Sans MT" w:hAnsi="Gill Sans MT" w:cstheme="minorBidi"/>
          <w:color w:val="auto"/>
          <w:sz w:val="26"/>
          <w:szCs w:val="26"/>
        </w:rPr>
        <w:t xml:space="preserve">nt on prior teaching, training and preparation in the parish. It is not therefore designed to meet a short term emergency. It may be used in a benefice through a transitional period, for instance a vacancy or a period that will come to an end with the ordination to the priesthood of a deacon or someone now in training for ordination or during pastoral reorganisation. It could be used during clergy holidays, providing the teaching, training and preparation has been put in place. </w:t>
      </w:r>
    </w:p>
    <w:p w:rsidR="00D30B4C" w:rsidRPr="00DA0767" w:rsidRDefault="00D30B4C" w:rsidP="00C67A47">
      <w:pPr>
        <w:pStyle w:val="Default"/>
        <w:spacing w:line="276" w:lineRule="auto"/>
        <w:rPr>
          <w:rFonts w:ascii="Gill Sans MT" w:hAnsi="Gill Sans MT" w:cstheme="minorBidi"/>
          <w:color w:val="auto"/>
          <w:sz w:val="26"/>
          <w:szCs w:val="26"/>
        </w:rPr>
      </w:pPr>
    </w:p>
    <w:p w:rsidR="00A83EDF" w:rsidRPr="00DA0767" w:rsidRDefault="00A83EDF" w:rsidP="00C67A47">
      <w:pPr>
        <w:pStyle w:val="Default"/>
        <w:spacing w:line="276" w:lineRule="auto"/>
        <w:rPr>
          <w:rFonts w:ascii="Gill Sans MT" w:hAnsi="Gill Sans MT" w:cstheme="minorBidi"/>
          <w:color w:val="auto"/>
          <w:sz w:val="26"/>
          <w:szCs w:val="26"/>
        </w:rPr>
      </w:pPr>
      <w:r w:rsidRPr="00DA0767">
        <w:rPr>
          <w:rFonts w:ascii="Gill Sans MT" w:hAnsi="Gill Sans MT" w:cstheme="minorBidi"/>
          <w:color w:val="auto"/>
          <w:sz w:val="26"/>
          <w:szCs w:val="26"/>
        </w:rPr>
        <w:t>It is imp</w:t>
      </w:r>
      <w:r w:rsidR="00D30B4C" w:rsidRPr="00DA0767">
        <w:rPr>
          <w:rFonts w:ascii="Gill Sans MT" w:hAnsi="Gill Sans MT" w:cstheme="minorBidi"/>
          <w:color w:val="auto"/>
          <w:sz w:val="26"/>
          <w:szCs w:val="26"/>
        </w:rPr>
        <w:t xml:space="preserve">ortant that </w:t>
      </w:r>
      <w:r w:rsidRPr="00DA0767">
        <w:rPr>
          <w:rFonts w:ascii="Gill Sans MT" w:hAnsi="Gill Sans MT" w:cstheme="minorBidi"/>
          <w:color w:val="auto"/>
          <w:sz w:val="26"/>
          <w:szCs w:val="26"/>
        </w:rPr>
        <w:t xml:space="preserve">Communion </w:t>
      </w:r>
      <w:r w:rsidR="00D30B4C" w:rsidRPr="00DA0767">
        <w:rPr>
          <w:rFonts w:ascii="Gill Sans MT" w:hAnsi="Gill Sans MT" w:cstheme="minorBidi"/>
          <w:color w:val="auto"/>
          <w:sz w:val="26"/>
          <w:szCs w:val="26"/>
        </w:rPr>
        <w:t xml:space="preserve">by Extension </w:t>
      </w:r>
      <w:r w:rsidRPr="00DA0767">
        <w:rPr>
          <w:rFonts w:ascii="Gill Sans MT" w:hAnsi="Gill Sans MT" w:cstheme="minorBidi"/>
          <w:color w:val="auto"/>
          <w:sz w:val="26"/>
          <w:szCs w:val="26"/>
        </w:rPr>
        <w:t>never becomes the normal setting in which people receive the consecrated elements. Therefore, in a multi parish benefice, for ex</w:t>
      </w:r>
      <w:r w:rsidR="00D30B4C" w:rsidRPr="00DA0767">
        <w:rPr>
          <w:rFonts w:ascii="Gill Sans MT" w:hAnsi="Gill Sans MT" w:cstheme="minorBidi"/>
          <w:color w:val="auto"/>
          <w:sz w:val="26"/>
          <w:szCs w:val="26"/>
        </w:rPr>
        <w:t>ample, the use of Communion by E</w:t>
      </w:r>
      <w:r w:rsidRPr="00DA0767">
        <w:rPr>
          <w:rFonts w:ascii="Gill Sans MT" w:hAnsi="Gill Sans MT" w:cstheme="minorBidi"/>
          <w:color w:val="auto"/>
          <w:sz w:val="26"/>
          <w:szCs w:val="26"/>
        </w:rPr>
        <w:t xml:space="preserve">xtension must be fairly rotated so that no single congregation is deprived of a regular service of Holy Communion. </w:t>
      </w:r>
    </w:p>
    <w:p w:rsidR="00A83EDF" w:rsidRPr="00DA0767" w:rsidRDefault="00A83EDF" w:rsidP="00C67A47">
      <w:pPr>
        <w:pStyle w:val="Heading2"/>
        <w:rPr>
          <w:rFonts w:ascii="Gill Sans MT" w:hAnsi="Gill Sans MT"/>
          <w:sz w:val="26"/>
          <w:szCs w:val="26"/>
        </w:rPr>
      </w:pPr>
      <w:r w:rsidRPr="00DA0767">
        <w:rPr>
          <w:rFonts w:ascii="Gill Sans MT" w:hAnsi="Gill Sans MT"/>
          <w:sz w:val="26"/>
          <w:szCs w:val="26"/>
        </w:rPr>
        <w:t xml:space="preserve">Procedure </w:t>
      </w:r>
    </w:p>
    <w:p w:rsidR="00A83EDF" w:rsidRPr="00DA0767" w:rsidRDefault="00A83EDF" w:rsidP="00C67A47">
      <w:pPr>
        <w:pStyle w:val="Default"/>
        <w:spacing w:line="276" w:lineRule="auto"/>
        <w:rPr>
          <w:rFonts w:ascii="Gill Sans MT" w:hAnsi="Gill Sans MT" w:cstheme="minorBidi"/>
          <w:color w:val="auto"/>
          <w:sz w:val="26"/>
          <w:szCs w:val="26"/>
        </w:rPr>
      </w:pPr>
      <w:r w:rsidRPr="00DA0767">
        <w:rPr>
          <w:rFonts w:ascii="Gill Sans MT" w:hAnsi="Gill Sans MT" w:cstheme="minorBidi"/>
          <w:color w:val="auto"/>
          <w:sz w:val="26"/>
          <w:szCs w:val="26"/>
        </w:rPr>
        <w:t xml:space="preserve">The procedure to be followed in introducing Communion </w:t>
      </w:r>
      <w:r w:rsidR="00D30B4C" w:rsidRPr="00DA0767">
        <w:rPr>
          <w:rFonts w:ascii="Gill Sans MT" w:hAnsi="Gill Sans MT" w:cstheme="minorBidi"/>
          <w:color w:val="auto"/>
          <w:sz w:val="26"/>
          <w:szCs w:val="26"/>
        </w:rPr>
        <w:t xml:space="preserve">by Extension </w:t>
      </w:r>
      <w:r w:rsidRPr="00DA0767">
        <w:rPr>
          <w:rFonts w:ascii="Gill Sans MT" w:hAnsi="Gill Sans MT" w:cstheme="minorBidi"/>
          <w:color w:val="auto"/>
          <w:sz w:val="26"/>
          <w:szCs w:val="26"/>
        </w:rPr>
        <w:t xml:space="preserve">is as follows: </w:t>
      </w:r>
    </w:p>
    <w:p w:rsidR="0056260D" w:rsidRPr="00DA0767" w:rsidRDefault="0056260D" w:rsidP="00C67A47">
      <w:pPr>
        <w:pStyle w:val="Default"/>
        <w:spacing w:line="276" w:lineRule="auto"/>
        <w:rPr>
          <w:rFonts w:ascii="Gill Sans MT" w:hAnsi="Gill Sans MT" w:cstheme="minorBidi"/>
          <w:color w:val="auto"/>
          <w:sz w:val="26"/>
          <w:szCs w:val="26"/>
        </w:rPr>
      </w:pPr>
    </w:p>
    <w:p w:rsidR="00A83EDF" w:rsidRPr="00DA0767" w:rsidRDefault="00A83EDF" w:rsidP="00C67A47">
      <w:pPr>
        <w:pStyle w:val="Default"/>
        <w:numPr>
          <w:ilvl w:val="0"/>
          <w:numId w:val="3"/>
        </w:numPr>
        <w:spacing w:after="120" w:line="276" w:lineRule="auto"/>
        <w:rPr>
          <w:rFonts w:ascii="Gill Sans MT" w:hAnsi="Gill Sans MT" w:cstheme="minorBidi"/>
          <w:color w:val="auto"/>
          <w:sz w:val="26"/>
          <w:szCs w:val="26"/>
        </w:rPr>
      </w:pPr>
      <w:r w:rsidRPr="00DA0767">
        <w:rPr>
          <w:rFonts w:ascii="Gill Sans MT" w:hAnsi="Gill Sans MT" w:cstheme="minorBidi"/>
          <w:color w:val="auto"/>
          <w:sz w:val="26"/>
          <w:szCs w:val="26"/>
        </w:rPr>
        <w:t xml:space="preserve">The </w:t>
      </w:r>
      <w:r w:rsidR="00A807B5" w:rsidRPr="00DA0767">
        <w:rPr>
          <w:rFonts w:ascii="Gill Sans MT" w:hAnsi="Gill Sans MT" w:cstheme="minorBidi"/>
          <w:color w:val="auto"/>
          <w:sz w:val="26"/>
          <w:szCs w:val="26"/>
        </w:rPr>
        <w:t xml:space="preserve">Diocesan </w:t>
      </w:r>
      <w:r w:rsidRPr="00DA0767">
        <w:rPr>
          <w:rFonts w:ascii="Gill Sans MT" w:hAnsi="Gill Sans MT" w:cstheme="minorBidi"/>
          <w:color w:val="auto"/>
          <w:sz w:val="26"/>
          <w:szCs w:val="26"/>
        </w:rPr>
        <w:t xml:space="preserve">Bishop’s permission for its introduction is sought by the Incumbent who will outline the particular pastoral circumstances that have led to the request. </w:t>
      </w:r>
    </w:p>
    <w:p w:rsidR="00A83EDF" w:rsidRPr="00DA0767" w:rsidRDefault="00A83EDF" w:rsidP="00C67A47">
      <w:pPr>
        <w:pStyle w:val="Default"/>
        <w:numPr>
          <w:ilvl w:val="0"/>
          <w:numId w:val="3"/>
        </w:numPr>
        <w:spacing w:after="120" w:line="276" w:lineRule="auto"/>
        <w:rPr>
          <w:rFonts w:ascii="Gill Sans MT" w:hAnsi="Gill Sans MT" w:cstheme="minorBidi"/>
          <w:color w:val="auto"/>
          <w:sz w:val="26"/>
          <w:szCs w:val="26"/>
        </w:rPr>
      </w:pPr>
      <w:r w:rsidRPr="00DA0767">
        <w:rPr>
          <w:rFonts w:ascii="Gill Sans MT" w:hAnsi="Gill Sans MT" w:cstheme="minorBidi"/>
          <w:color w:val="auto"/>
          <w:sz w:val="26"/>
          <w:szCs w:val="26"/>
        </w:rPr>
        <w:t xml:space="preserve">The PCC discusses </w:t>
      </w:r>
      <w:r w:rsidR="00CD5C9F">
        <w:rPr>
          <w:rFonts w:ascii="Gill Sans MT" w:hAnsi="Gill Sans MT" w:cstheme="minorBidi"/>
          <w:color w:val="auto"/>
          <w:sz w:val="26"/>
          <w:szCs w:val="26"/>
        </w:rPr>
        <w:t xml:space="preserve">Public Worship with </w:t>
      </w:r>
      <w:r w:rsidRPr="00DA0767">
        <w:rPr>
          <w:rFonts w:ascii="Gill Sans MT" w:hAnsi="Gill Sans MT" w:cstheme="minorBidi"/>
          <w:color w:val="auto"/>
          <w:sz w:val="26"/>
          <w:szCs w:val="26"/>
        </w:rPr>
        <w:t>Communion</w:t>
      </w:r>
      <w:r w:rsidR="00D30B4C" w:rsidRPr="00DA0767">
        <w:rPr>
          <w:rFonts w:ascii="Gill Sans MT" w:hAnsi="Gill Sans MT" w:cstheme="minorBidi"/>
          <w:color w:val="auto"/>
          <w:sz w:val="26"/>
          <w:szCs w:val="26"/>
        </w:rPr>
        <w:t xml:space="preserve"> by Extension</w:t>
      </w:r>
      <w:r w:rsidRPr="00DA0767">
        <w:rPr>
          <w:rFonts w:ascii="Gill Sans MT" w:hAnsi="Gill Sans MT" w:cstheme="minorBidi"/>
          <w:color w:val="auto"/>
          <w:sz w:val="26"/>
          <w:szCs w:val="26"/>
        </w:rPr>
        <w:t>, agrees to its use (</w:t>
      </w:r>
      <w:r w:rsidR="005A3869">
        <w:rPr>
          <w:rFonts w:ascii="Gill Sans MT" w:hAnsi="Gill Sans MT" w:cstheme="minorBidi"/>
          <w:color w:val="auto"/>
          <w:sz w:val="26"/>
          <w:szCs w:val="26"/>
        </w:rPr>
        <w:t xml:space="preserve">the </w:t>
      </w:r>
      <w:r w:rsidRPr="00DA0767">
        <w:rPr>
          <w:rFonts w:ascii="Gill Sans MT" w:hAnsi="Gill Sans MT" w:cstheme="minorBidi"/>
          <w:color w:val="auto"/>
          <w:sz w:val="26"/>
          <w:szCs w:val="26"/>
        </w:rPr>
        <w:t>PCC resolution</w:t>
      </w:r>
      <w:r w:rsidR="005A3869">
        <w:rPr>
          <w:rFonts w:ascii="Gill Sans MT" w:hAnsi="Gill Sans MT" w:cstheme="minorBidi"/>
          <w:color w:val="auto"/>
          <w:sz w:val="26"/>
          <w:szCs w:val="26"/>
        </w:rPr>
        <w:t xml:space="preserve"> should be recorded</w:t>
      </w:r>
      <w:r w:rsidRPr="00DA0767">
        <w:rPr>
          <w:rFonts w:ascii="Gill Sans MT" w:hAnsi="Gill Sans MT" w:cstheme="minorBidi"/>
          <w:color w:val="auto"/>
          <w:sz w:val="26"/>
          <w:szCs w:val="26"/>
        </w:rPr>
        <w:t>) and approves the name</w:t>
      </w:r>
      <w:r w:rsidR="005A3869">
        <w:rPr>
          <w:rFonts w:ascii="Gill Sans MT" w:hAnsi="Gill Sans MT" w:cstheme="minorBidi"/>
          <w:color w:val="auto"/>
          <w:sz w:val="26"/>
          <w:szCs w:val="26"/>
        </w:rPr>
        <w:t>(</w:t>
      </w:r>
      <w:r w:rsidRPr="00DA0767">
        <w:rPr>
          <w:rFonts w:ascii="Gill Sans MT" w:hAnsi="Gill Sans MT" w:cstheme="minorBidi"/>
          <w:color w:val="auto"/>
          <w:sz w:val="26"/>
          <w:szCs w:val="26"/>
        </w:rPr>
        <w:t>s</w:t>
      </w:r>
      <w:r w:rsidR="005A3869">
        <w:rPr>
          <w:rFonts w:ascii="Gill Sans MT" w:hAnsi="Gill Sans MT" w:cstheme="minorBidi"/>
          <w:color w:val="auto"/>
          <w:sz w:val="26"/>
          <w:szCs w:val="26"/>
        </w:rPr>
        <w:t xml:space="preserve">) </w:t>
      </w:r>
      <w:r w:rsidRPr="00DA0767">
        <w:rPr>
          <w:rFonts w:ascii="Gill Sans MT" w:hAnsi="Gill Sans MT" w:cstheme="minorBidi"/>
          <w:color w:val="auto"/>
          <w:sz w:val="26"/>
          <w:szCs w:val="26"/>
        </w:rPr>
        <w:t xml:space="preserve">of </w:t>
      </w:r>
      <w:r w:rsidR="00CD5C9F">
        <w:rPr>
          <w:rFonts w:ascii="Gill Sans MT" w:hAnsi="Gill Sans MT" w:cstheme="minorBidi"/>
          <w:color w:val="auto"/>
          <w:sz w:val="26"/>
          <w:szCs w:val="26"/>
        </w:rPr>
        <w:t>the Reader(s)</w:t>
      </w:r>
      <w:r w:rsidRPr="00DA0767">
        <w:rPr>
          <w:rFonts w:ascii="Gill Sans MT" w:hAnsi="Gill Sans MT" w:cstheme="minorBidi"/>
          <w:color w:val="auto"/>
          <w:sz w:val="26"/>
          <w:szCs w:val="26"/>
        </w:rPr>
        <w:t xml:space="preserve"> to be trained and authorised to lead </w:t>
      </w:r>
      <w:r w:rsidR="00CD5C9F">
        <w:rPr>
          <w:rFonts w:ascii="Gill Sans MT" w:hAnsi="Gill Sans MT" w:cstheme="minorBidi"/>
          <w:color w:val="auto"/>
          <w:sz w:val="26"/>
          <w:szCs w:val="26"/>
        </w:rPr>
        <w:t xml:space="preserve">such </w:t>
      </w:r>
      <w:r w:rsidRPr="00DA0767">
        <w:rPr>
          <w:rFonts w:ascii="Gill Sans MT" w:hAnsi="Gill Sans MT" w:cstheme="minorBidi"/>
          <w:color w:val="auto"/>
          <w:sz w:val="26"/>
          <w:szCs w:val="26"/>
        </w:rPr>
        <w:t>servic</w:t>
      </w:r>
      <w:r w:rsidR="005A3869">
        <w:rPr>
          <w:rFonts w:ascii="Gill Sans MT" w:hAnsi="Gill Sans MT" w:cstheme="minorBidi"/>
          <w:color w:val="auto"/>
          <w:sz w:val="26"/>
          <w:szCs w:val="26"/>
        </w:rPr>
        <w:t xml:space="preserve">es. </w:t>
      </w:r>
    </w:p>
    <w:p w:rsidR="00D30B4C" w:rsidRPr="00DA0767" w:rsidRDefault="00A83EDF" w:rsidP="00C67A47">
      <w:pPr>
        <w:pStyle w:val="Default"/>
        <w:numPr>
          <w:ilvl w:val="0"/>
          <w:numId w:val="3"/>
        </w:numPr>
        <w:spacing w:after="120" w:line="276" w:lineRule="auto"/>
        <w:rPr>
          <w:rFonts w:ascii="Gill Sans MT" w:hAnsi="Gill Sans MT" w:cstheme="minorBidi"/>
          <w:color w:val="auto"/>
          <w:sz w:val="26"/>
          <w:szCs w:val="26"/>
        </w:rPr>
      </w:pPr>
      <w:r w:rsidRPr="00DA0767">
        <w:rPr>
          <w:rFonts w:ascii="Gill Sans MT" w:hAnsi="Gill Sans MT" w:cstheme="minorBidi"/>
          <w:color w:val="auto"/>
          <w:sz w:val="26"/>
          <w:szCs w:val="26"/>
        </w:rPr>
        <w:t>Careful training is given, involving study of the House of Bishops’ Notes and Guidelines, and the texts for Orders of Service</w:t>
      </w:r>
      <w:r w:rsidR="00D30B4C" w:rsidRPr="00DA0767">
        <w:rPr>
          <w:rFonts w:ascii="Gill Sans MT" w:hAnsi="Gill Sans MT" w:cstheme="minorBidi"/>
          <w:color w:val="auto"/>
          <w:sz w:val="26"/>
          <w:szCs w:val="26"/>
        </w:rPr>
        <w:t>.</w:t>
      </w:r>
      <w:r w:rsidRPr="00DA0767">
        <w:rPr>
          <w:rFonts w:ascii="Gill Sans MT" w:hAnsi="Gill Sans MT" w:cstheme="minorBidi"/>
          <w:color w:val="auto"/>
          <w:sz w:val="26"/>
          <w:szCs w:val="26"/>
        </w:rPr>
        <w:t xml:space="preserve"> </w:t>
      </w:r>
      <w:r w:rsidR="00CB642F" w:rsidRPr="00DA0767">
        <w:rPr>
          <w:rFonts w:ascii="Gill Sans MT" w:hAnsi="Gill Sans MT" w:cstheme="minorBidi"/>
          <w:color w:val="auto"/>
          <w:sz w:val="26"/>
          <w:szCs w:val="26"/>
        </w:rPr>
        <w:t xml:space="preserve"> If you require further guidance about the training to be given to Readers in preparation please contact the Bishop’s Chaplain.</w:t>
      </w:r>
    </w:p>
    <w:p w:rsidR="00A83EDF" w:rsidRPr="00DA0767" w:rsidRDefault="00A83EDF" w:rsidP="00C67A47">
      <w:pPr>
        <w:pStyle w:val="Default"/>
        <w:numPr>
          <w:ilvl w:val="0"/>
          <w:numId w:val="3"/>
        </w:numPr>
        <w:spacing w:after="120" w:line="276" w:lineRule="auto"/>
        <w:rPr>
          <w:rFonts w:ascii="Gill Sans MT" w:hAnsi="Gill Sans MT" w:cstheme="minorBidi"/>
          <w:color w:val="auto"/>
          <w:sz w:val="26"/>
          <w:szCs w:val="26"/>
        </w:rPr>
      </w:pPr>
      <w:r w:rsidRPr="00DA0767">
        <w:rPr>
          <w:rFonts w:ascii="Gill Sans MT" w:hAnsi="Gill Sans MT" w:cstheme="minorBidi"/>
          <w:color w:val="auto"/>
          <w:sz w:val="26"/>
          <w:szCs w:val="26"/>
        </w:rPr>
        <w:t xml:space="preserve">Teaching is given in the parish in sermons and articles. </w:t>
      </w:r>
    </w:p>
    <w:p w:rsidR="00A83EDF" w:rsidRPr="00DA0767" w:rsidRDefault="00A83EDF" w:rsidP="00C67A47">
      <w:pPr>
        <w:pStyle w:val="Default"/>
        <w:numPr>
          <w:ilvl w:val="0"/>
          <w:numId w:val="3"/>
        </w:numPr>
        <w:spacing w:after="120" w:line="276" w:lineRule="auto"/>
        <w:rPr>
          <w:rFonts w:ascii="Gill Sans MT" w:hAnsi="Gill Sans MT" w:cstheme="minorBidi"/>
          <w:color w:val="auto"/>
          <w:sz w:val="26"/>
          <w:szCs w:val="26"/>
        </w:rPr>
      </w:pPr>
      <w:r w:rsidRPr="00DA0767">
        <w:rPr>
          <w:rFonts w:ascii="Gill Sans MT" w:hAnsi="Gill Sans MT" w:cstheme="minorBidi"/>
          <w:color w:val="auto"/>
          <w:sz w:val="26"/>
          <w:szCs w:val="26"/>
        </w:rPr>
        <w:t xml:space="preserve">Sufficient copies of the authorised forms of service </w:t>
      </w:r>
      <w:r w:rsidR="00D30B4C" w:rsidRPr="00DA0767">
        <w:rPr>
          <w:rFonts w:ascii="Gill Sans MT" w:hAnsi="Gill Sans MT" w:cstheme="minorBidi"/>
          <w:color w:val="auto"/>
          <w:sz w:val="26"/>
          <w:szCs w:val="26"/>
        </w:rPr>
        <w:t xml:space="preserve">are </w:t>
      </w:r>
      <w:r w:rsidRPr="00DA0767">
        <w:rPr>
          <w:rFonts w:ascii="Gill Sans MT" w:hAnsi="Gill Sans MT" w:cstheme="minorBidi"/>
          <w:color w:val="auto"/>
          <w:sz w:val="26"/>
          <w:szCs w:val="26"/>
        </w:rPr>
        <w:t xml:space="preserve">to be provided for the congregation, locally produced and adapted if appropriate. </w:t>
      </w:r>
    </w:p>
    <w:p w:rsidR="00A83EDF" w:rsidRPr="00DA0767" w:rsidRDefault="00A83EDF" w:rsidP="00C67A47">
      <w:pPr>
        <w:pStyle w:val="Default"/>
        <w:numPr>
          <w:ilvl w:val="0"/>
          <w:numId w:val="3"/>
        </w:numPr>
        <w:spacing w:after="120" w:line="276" w:lineRule="auto"/>
        <w:rPr>
          <w:rFonts w:ascii="Gill Sans MT" w:hAnsi="Gill Sans MT" w:cstheme="minorBidi"/>
          <w:color w:val="auto"/>
          <w:sz w:val="26"/>
          <w:szCs w:val="26"/>
        </w:rPr>
      </w:pPr>
      <w:r w:rsidRPr="00DA0767">
        <w:rPr>
          <w:rFonts w:ascii="Gill Sans MT" w:hAnsi="Gill Sans MT" w:cstheme="minorBidi"/>
          <w:color w:val="auto"/>
          <w:sz w:val="26"/>
          <w:szCs w:val="26"/>
        </w:rPr>
        <w:t xml:space="preserve">The </w:t>
      </w:r>
      <w:r w:rsidR="00A807B5" w:rsidRPr="00DA0767">
        <w:rPr>
          <w:rFonts w:ascii="Gill Sans MT" w:hAnsi="Gill Sans MT" w:cstheme="minorBidi"/>
          <w:color w:val="auto"/>
          <w:sz w:val="26"/>
          <w:szCs w:val="26"/>
        </w:rPr>
        <w:t xml:space="preserve">Diocesan </w:t>
      </w:r>
      <w:r w:rsidRPr="00DA0767">
        <w:rPr>
          <w:rFonts w:ascii="Gill Sans MT" w:hAnsi="Gill Sans MT" w:cstheme="minorBidi"/>
          <w:color w:val="auto"/>
          <w:sz w:val="26"/>
          <w:szCs w:val="26"/>
        </w:rPr>
        <w:t xml:space="preserve">Bishop receives confirmation that all the necessary preparation has been completed and is asked to approve both the names of those to exercise this ministry and also the pattern of services </w:t>
      </w:r>
      <w:r w:rsidR="00D30B4C" w:rsidRPr="00DA0767">
        <w:rPr>
          <w:rFonts w:ascii="Gill Sans MT" w:hAnsi="Gill Sans MT" w:cstheme="minorBidi"/>
          <w:color w:val="auto"/>
          <w:sz w:val="26"/>
          <w:szCs w:val="26"/>
        </w:rPr>
        <w:t>within</w:t>
      </w:r>
      <w:r w:rsidRPr="00DA0767">
        <w:rPr>
          <w:rFonts w:ascii="Gill Sans MT" w:hAnsi="Gill Sans MT" w:cstheme="minorBidi"/>
          <w:color w:val="auto"/>
          <w:sz w:val="26"/>
          <w:szCs w:val="26"/>
        </w:rPr>
        <w:t xml:space="preserve"> which Communion </w:t>
      </w:r>
      <w:r w:rsidR="00D30B4C" w:rsidRPr="00DA0767">
        <w:rPr>
          <w:rFonts w:ascii="Gill Sans MT" w:hAnsi="Gill Sans MT" w:cstheme="minorBidi"/>
          <w:color w:val="auto"/>
          <w:sz w:val="26"/>
          <w:szCs w:val="26"/>
        </w:rPr>
        <w:t xml:space="preserve">by Extension </w:t>
      </w:r>
      <w:r w:rsidRPr="00DA0767">
        <w:rPr>
          <w:rFonts w:ascii="Gill Sans MT" w:hAnsi="Gill Sans MT" w:cstheme="minorBidi"/>
          <w:color w:val="auto"/>
          <w:sz w:val="26"/>
          <w:szCs w:val="26"/>
        </w:rPr>
        <w:t xml:space="preserve">is to be a part. </w:t>
      </w:r>
    </w:p>
    <w:p w:rsidR="00A83EDF" w:rsidRPr="00DA0767" w:rsidRDefault="00A83EDF" w:rsidP="00C67A47">
      <w:pPr>
        <w:pStyle w:val="Default"/>
        <w:numPr>
          <w:ilvl w:val="0"/>
          <w:numId w:val="3"/>
        </w:numPr>
        <w:spacing w:after="120" w:line="276" w:lineRule="auto"/>
        <w:rPr>
          <w:rFonts w:ascii="Gill Sans MT" w:hAnsi="Gill Sans MT"/>
          <w:sz w:val="26"/>
          <w:szCs w:val="26"/>
        </w:rPr>
      </w:pPr>
      <w:r w:rsidRPr="00DA0767">
        <w:rPr>
          <w:rFonts w:ascii="Gill Sans MT" w:hAnsi="Gill Sans MT"/>
          <w:sz w:val="26"/>
          <w:szCs w:val="26"/>
        </w:rPr>
        <w:t xml:space="preserve">The </w:t>
      </w:r>
      <w:r w:rsidR="00A807B5" w:rsidRPr="00DA0767">
        <w:rPr>
          <w:rFonts w:ascii="Gill Sans MT" w:hAnsi="Gill Sans MT"/>
          <w:sz w:val="26"/>
          <w:szCs w:val="26"/>
        </w:rPr>
        <w:t xml:space="preserve">Diocesan </w:t>
      </w:r>
      <w:r w:rsidRPr="00DA0767">
        <w:rPr>
          <w:rFonts w:ascii="Gill Sans MT" w:hAnsi="Gill Sans MT"/>
          <w:sz w:val="26"/>
          <w:szCs w:val="26"/>
        </w:rPr>
        <w:t xml:space="preserve">Bishop issues the necessary authorisation </w:t>
      </w:r>
      <w:r w:rsidR="00D30B4C" w:rsidRPr="00DA0767">
        <w:rPr>
          <w:rFonts w:ascii="Gill Sans MT" w:hAnsi="Gill Sans MT"/>
          <w:sz w:val="26"/>
          <w:szCs w:val="26"/>
        </w:rPr>
        <w:t>whereby</w:t>
      </w:r>
      <w:r w:rsidRPr="00DA0767">
        <w:rPr>
          <w:rFonts w:ascii="Gill Sans MT" w:hAnsi="Gill Sans MT"/>
          <w:sz w:val="26"/>
          <w:szCs w:val="26"/>
        </w:rPr>
        <w:t xml:space="preserve"> Communion </w:t>
      </w:r>
      <w:r w:rsidR="00D30B4C" w:rsidRPr="00DA0767">
        <w:rPr>
          <w:rFonts w:ascii="Gill Sans MT" w:hAnsi="Gill Sans MT"/>
          <w:sz w:val="26"/>
          <w:szCs w:val="26"/>
        </w:rPr>
        <w:t xml:space="preserve">by Extension </w:t>
      </w:r>
      <w:r w:rsidRPr="00DA0767">
        <w:rPr>
          <w:rFonts w:ascii="Gill Sans MT" w:hAnsi="Gill Sans MT"/>
          <w:sz w:val="26"/>
          <w:szCs w:val="26"/>
        </w:rPr>
        <w:t xml:space="preserve">becomes part of the worship provision in the parish/benefice. </w:t>
      </w:r>
    </w:p>
    <w:p w:rsidR="00A83EDF" w:rsidRPr="00DA0767" w:rsidRDefault="00A83EDF" w:rsidP="00C67A47">
      <w:pPr>
        <w:pStyle w:val="Default"/>
        <w:numPr>
          <w:ilvl w:val="0"/>
          <w:numId w:val="3"/>
        </w:numPr>
        <w:spacing w:after="120" w:line="276" w:lineRule="auto"/>
        <w:rPr>
          <w:rFonts w:ascii="Gill Sans MT" w:hAnsi="Gill Sans MT"/>
          <w:sz w:val="26"/>
          <w:szCs w:val="26"/>
        </w:rPr>
      </w:pPr>
      <w:r w:rsidRPr="00DA0767">
        <w:rPr>
          <w:rFonts w:ascii="Gill Sans MT" w:hAnsi="Gill Sans MT"/>
          <w:sz w:val="26"/>
          <w:szCs w:val="26"/>
        </w:rPr>
        <w:lastRenderedPageBreak/>
        <w:t xml:space="preserve">Permission will normally be given for a period of three years, after which the Incumbent and the PCC will need to re-apply, having first reviewed the practice and reflected on how it has been received by parishioners, and the effect it has had on the life of the church. </w:t>
      </w:r>
    </w:p>
    <w:p w:rsidR="0056260D" w:rsidRPr="00DA0767" w:rsidRDefault="00A83EDF" w:rsidP="00C67A47">
      <w:pPr>
        <w:pStyle w:val="Default"/>
        <w:numPr>
          <w:ilvl w:val="0"/>
          <w:numId w:val="3"/>
        </w:numPr>
        <w:spacing w:after="120" w:line="276" w:lineRule="auto"/>
        <w:rPr>
          <w:rFonts w:ascii="Gill Sans MT" w:hAnsi="Gill Sans MT"/>
          <w:iCs/>
          <w:sz w:val="26"/>
          <w:szCs w:val="26"/>
        </w:rPr>
      </w:pPr>
      <w:r w:rsidRPr="00DA0767">
        <w:rPr>
          <w:rFonts w:ascii="Gill Sans MT" w:hAnsi="Gill Sans MT"/>
          <w:sz w:val="26"/>
          <w:szCs w:val="26"/>
        </w:rPr>
        <w:t xml:space="preserve">If it is important to begin this process during a vacancy, the Rural Dean acts in place of the Incumbent </w:t>
      </w:r>
      <w:r w:rsidR="00B9434F" w:rsidRPr="00DA0767">
        <w:rPr>
          <w:rFonts w:ascii="Gill Sans MT" w:hAnsi="Gill Sans MT"/>
          <w:sz w:val="26"/>
          <w:szCs w:val="26"/>
        </w:rPr>
        <w:t xml:space="preserve"> </w:t>
      </w:r>
      <w:r w:rsidRPr="00C67A47">
        <w:rPr>
          <w:rFonts w:ascii="Gill Sans MT" w:hAnsi="Gill Sans MT"/>
          <w:i/>
          <w:iCs/>
          <w:sz w:val="26"/>
          <w:szCs w:val="26"/>
        </w:rPr>
        <w:t xml:space="preserve">Note: It is difficult to envisage this process being completed in less than about three months, so clergy and parishes are encouraged to look ahead so that </w:t>
      </w:r>
      <w:r w:rsidR="00D30B4C" w:rsidRPr="00C67A47">
        <w:rPr>
          <w:rFonts w:ascii="Gill Sans MT" w:hAnsi="Gill Sans MT"/>
          <w:i/>
          <w:iCs/>
          <w:sz w:val="26"/>
          <w:szCs w:val="26"/>
        </w:rPr>
        <w:t>appropriate time</w:t>
      </w:r>
      <w:r w:rsidRPr="00C67A47">
        <w:rPr>
          <w:rFonts w:ascii="Gill Sans MT" w:hAnsi="Gill Sans MT"/>
          <w:i/>
          <w:iCs/>
          <w:sz w:val="26"/>
          <w:szCs w:val="26"/>
        </w:rPr>
        <w:t xml:space="preserve"> is given to preparing for Communion</w:t>
      </w:r>
      <w:r w:rsidR="00D30B4C" w:rsidRPr="00C67A47">
        <w:rPr>
          <w:rFonts w:ascii="Gill Sans MT" w:hAnsi="Gill Sans MT"/>
          <w:i/>
          <w:iCs/>
          <w:sz w:val="26"/>
          <w:szCs w:val="26"/>
        </w:rPr>
        <w:t xml:space="preserve"> by Extension</w:t>
      </w:r>
      <w:r w:rsidR="00102359" w:rsidRPr="00C67A47">
        <w:rPr>
          <w:rFonts w:ascii="Gill Sans MT" w:hAnsi="Gill Sans MT"/>
          <w:i/>
          <w:iCs/>
          <w:sz w:val="26"/>
          <w:szCs w:val="26"/>
        </w:rPr>
        <w:t>.</w:t>
      </w:r>
      <w:r w:rsidR="00B9434F" w:rsidRPr="00DA0767">
        <w:rPr>
          <w:rFonts w:ascii="Gill Sans MT" w:hAnsi="Gill Sans MT"/>
          <w:i/>
          <w:iCs/>
          <w:sz w:val="26"/>
          <w:szCs w:val="26"/>
        </w:rPr>
        <w:t xml:space="preserve"> </w:t>
      </w:r>
    </w:p>
    <w:p w:rsidR="00102359" w:rsidRPr="00DA0767" w:rsidRDefault="00102359" w:rsidP="00C67A47">
      <w:pPr>
        <w:pStyle w:val="Default"/>
        <w:numPr>
          <w:ilvl w:val="0"/>
          <w:numId w:val="3"/>
        </w:numPr>
        <w:spacing w:after="120" w:line="276" w:lineRule="auto"/>
        <w:rPr>
          <w:rFonts w:ascii="Gill Sans MT" w:hAnsi="Gill Sans MT"/>
          <w:iCs/>
          <w:sz w:val="26"/>
          <w:szCs w:val="26"/>
        </w:rPr>
      </w:pPr>
      <w:r w:rsidRPr="00C67A47">
        <w:rPr>
          <w:rFonts w:ascii="Gill Sans MT" w:hAnsi="Gill Sans MT"/>
          <w:iCs/>
          <w:sz w:val="26"/>
          <w:szCs w:val="26"/>
        </w:rPr>
        <w:t>Readers who are authorised to lead Public Worship with Communion by Extension will</w:t>
      </w:r>
      <w:r w:rsidR="00887C90" w:rsidRPr="00C67A47">
        <w:rPr>
          <w:rFonts w:ascii="Gill Sans MT" w:hAnsi="Gill Sans MT"/>
          <w:iCs/>
          <w:sz w:val="26"/>
          <w:szCs w:val="26"/>
        </w:rPr>
        <w:t xml:space="preserve"> include </w:t>
      </w:r>
      <w:r w:rsidR="00E62122" w:rsidRPr="00C67A47">
        <w:rPr>
          <w:rFonts w:ascii="Gill Sans MT" w:hAnsi="Gill Sans MT"/>
          <w:iCs/>
          <w:sz w:val="26"/>
          <w:szCs w:val="26"/>
        </w:rPr>
        <w:t xml:space="preserve">a list of the number of such services they have led </w:t>
      </w:r>
      <w:r w:rsidR="00887C90" w:rsidRPr="00C67A47">
        <w:rPr>
          <w:rFonts w:ascii="Gill Sans MT" w:hAnsi="Gill Sans MT"/>
          <w:iCs/>
          <w:sz w:val="26"/>
          <w:szCs w:val="26"/>
        </w:rPr>
        <w:t>in their Triennial Ret</w:t>
      </w:r>
      <w:r w:rsidR="00A807B5" w:rsidRPr="00C67A47">
        <w:rPr>
          <w:rFonts w:ascii="Gill Sans MT" w:hAnsi="Gill Sans MT"/>
          <w:iCs/>
          <w:sz w:val="26"/>
          <w:szCs w:val="26"/>
        </w:rPr>
        <w:t>urn</w:t>
      </w:r>
      <w:r w:rsidR="00887C90" w:rsidRPr="00C67A47">
        <w:rPr>
          <w:rFonts w:ascii="Gill Sans MT" w:hAnsi="Gill Sans MT"/>
          <w:iCs/>
          <w:sz w:val="26"/>
          <w:szCs w:val="26"/>
        </w:rPr>
        <w:t xml:space="preserve"> to the Archdeaconry Wardens prior to </w:t>
      </w:r>
      <w:r w:rsidR="00E62122" w:rsidRPr="00C67A47">
        <w:rPr>
          <w:rFonts w:ascii="Gill Sans MT" w:hAnsi="Gill Sans MT"/>
          <w:iCs/>
          <w:sz w:val="26"/>
          <w:szCs w:val="26"/>
        </w:rPr>
        <w:t>the renewal of their L</w:t>
      </w:r>
      <w:r w:rsidR="00887C90" w:rsidRPr="00C67A47">
        <w:rPr>
          <w:rFonts w:ascii="Gill Sans MT" w:hAnsi="Gill Sans MT"/>
          <w:iCs/>
          <w:sz w:val="26"/>
          <w:szCs w:val="26"/>
        </w:rPr>
        <w:t>icence</w:t>
      </w:r>
      <w:r w:rsidR="00E62122" w:rsidRPr="00C67A47">
        <w:rPr>
          <w:rFonts w:ascii="Gill Sans MT" w:hAnsi="Gill Sans MT"/>
          <w:iCs/>
          <w:sz w:val="26"/>
          <w:szCs w:val="26"/>
        </w:rPr>
        <w:t>s.</w:t>
      </w:r>
    </w:p>
    <w:p w:rsidR="00A83EDF" w:rsidRPr="00DA0767" w:rsidRDefault="00A83EDF" w:rsidP="00C67A47">
      <w:pPr>
        <w:pStyle w:val="Heading2"/>
        <w:rPr>
          <w:rFonts w:ascii="Gill Sans MT" w:hAnsi="Gill Sans MT"/>
          <w:sz w:val="26"/>
          <w:szCs w:val="26"/>
        </w:rPr>
      </w:pPr>
      <w:r w:rsidRPr="00DA0767">
        <w:rPr>
          <w:rFonts w:ascii="Gill Sans MT" w:hAnsi="Gill Sans MT"/>
          <w:sz w:val="26"/>
          <w:szCs w:val="26"/>
        </w:rPr>
        <w:t xml:space="preserve">Forms of Service </w:t>
      </w:r>
    </w:p>
    <w:p w:rsidR="00A83EDF" w:rsidRPr="00DA0767" w:rsidRDefault="00A83EDF" w:rsidP="00C67A47">
      <w:pPr>
        <w:pStyle w:val="Default"/>
        <w:spacing w:line="276" w:lineRule="auto"/>
        <w:rPr>
          <w:rFonts w:ascii="Gill Sans MT" w:hAnsi="Gill Sans MT"/>
          <w:sz w:val="26"/>
          <w:szCs w:val="26"/>
        </w:rPr>
      </w:pPr>
      <w:r w:rsidRPr="00DA0767">
        <w:rPr>
          <w:rFonts w:ascii="Gill Sans MT" w:hAnsi="Gill Sans MT"/>
          <w:sz w:val="26"/>
          <w:szCs w:val="26"/>
        </w:rPr>
        <w:t xml:space="preserve">‘Public Worship with Communion by Extension’ is published by Church House Publishing and contains orders of service appropriate to this provision. It is envisaged that the Eucharistic elements and ministers will be ‘sent out’ from an earlier service of Holy Communion, held on the same day in another church within the benefice so that the service in the ‘receiving church’ is truly by extension. </w:t>
      </w:r>
    </w:p>
    <w:p w:rsidR="00993DC6" w:rsidRPr="00DA0767" w:rsidRDefault="00993DC6" w:rsidP="005A45F8">
      <w:pPr>
        <w:pStyle w:val="Default"/>
        <w:spacing w:line="360" w:lineRule="auto"/>
        <w:rPr>
          <w:rFonts w:ascii="Gill Sans MT" w:hAnsi="Gill Sans MT"/>
          <w:sz w:val="26"/>
          <w:szCs w:val="26"/>
        </w:rPr>
      </w:pPr>
    </w:p>
    <w:p w:rsidR="00AC4C6B" w:rsidRPr="003663F8" w:rsidRDefault="00993DC6" w:rsidP="005A45F8">
      <w:pPr>
        <w:pStyle w:val="Default"/>
        <w:spacing w:line="360" w:lineRule="auto"/>
        <w:rPr>
          <w:rFonts w:ascii="Gill Sans MT" w:hAnsi="Gill Sans MT"/>
          <w:i/>
          <w:sz w:val="28"/>
          <w:szCs w:val="26"/>
        </w:rPr>
      </w:pPr>
      <w:r w:rsidRPr="003663F8">
        <w:rPr>
          <w:rFonts w:ascii="Gill Sans MT" w:hAnsi="Gill Sans MT"/>
          <w:i/>
          <w:sz w:val="28"/>
          <w:szCs w:val="26"/>
        </w:rPr>
        <w:t>+Robert Exon:</w:t>
      </w:r>
    </w:p>
    <w:p w:rsidR="00993DC6" w:rsidRDefault="00993DC6" w:rsidP="005A45F8">
      <w:pPr>
        <w:pStyle w:val="Default"/>
        <w:spacing w:line="360" w:lineRule="auto"/>
        <w:rPr>
          <w:rFonts w:ascii="Gill Sans MT" w:hAnsi="Gill Sans MT"/>
          <w:sz w:val="26"/>
          <w:szCs w:val="26"/>
        </w:rPr>
      </w:pPr>
    </w:p>
    <w:p w:rsidR="00993DC6" w:rsidRDefault="00993DC6" w:rsidP="005A45F8">
      <w:pPr>
        <w:pStyle w:val="Default"/>
        <w:spacing w:line="360" w:lineRule="auto"/>
        <w:rPr>
          <w:rFonts w:ascii="Gill Sans MT" w:hAnsi="Gill Sans MT"/>
          <w:sz w:val="26"/>
          <w:szCs w:val="26"/>
        </w:rPr>
      </w:pPr>
      <w:bookmarkStart w:id="0" w:name="_GoBack"/>
      <w:bookmarkEnd w:id="0"/>
    </w:p>
    <w:p w:rsidR="00993DC6" w:rsidRDefault="00993DC6" w:rsidP="005A45F8">
      <w:pPr>
        <w:pStyle w:val="Default"/>
        <w:spacing w:line="360" w:lineRule="auto"/>
        <w:rPr>
          <w:rFonts w:ascii="Gill Sans MT" w:hAnsi="Gill Sans MT"/>
          <w:sz w:val="26"/>
          <w:szCs w:val="26"/>
        </w:rPr>
      </w:pPr>
    </w:p>
    <w:p w:rsidR="00993DC6" w:rsidRDefault="00993DC6" w:rsidP="005A45F8">
      <w:pPr>
        <w:pStyle w:val="Default"/>
        <w:spacing w:line="360" w:lineRule="auto"/>
        <w:rPr>
          <w:rFonts w:ascii="Gill Sans MT" w:hAnsi="Gill Sans MT"/>
          <w:sz w:val="26"/>
          <w:szCs w:val="26"/>
        </w:rPr>
      </w:pPr>
    </w:p>
    <w:p w:rsidR="004F7BCF" w:rsidRDefault="004F7BCF" w:rsidP="005A45F8">
      <w:pPr>
        <w:pStyle w:val="Default"/>
        <w:spacing w:line="360" w:lineRule="auto"/>
        <w:rPr>
          <w:rFonts w:ascii="Gill Sans MT" w:hAnsi="Gill Sans MT"/>
          <w:sz w:val="26"/>
          <w:szCs w:val="26"/>
        </w:rPr>
      </w:pPr>
    </w:p>
    <w:p w:rsidR="004F7BCF" w:rsidRDefault="004F7BCF" w:rsidP="005A45F8">
      <w:pPr>
        <w:pStyle w:val="Default"/>
        <w:spacing w:line="360" w:lineRule="auto"/>
        <w:rPr>
          <w:rFonts w:ascii="Gill Sans MT" w:hAnsi="Gill Sans MT"/>
          <w:sz w:val="26"/>
          <w:szCs w:val="26"/>
        </w:rPr>
      </w:pPr>
    </w:p>
    <w:p w:rsidR="004F7BCF" w:rsidRDefault="004F7BCF" w:rsidP="005A45F8">
      <w:pPr>
        <w:pStyle w:val="Default"/>
        <w:spacing w:line="360" w:lineRule="auto"/>
        <w:rPr>
          <w:rFonts w:ascii="Gill Sans MT" w:hAnsi="Gill Sans MT"/>
          <w:sz w:val="26"/>
          <w:szCs w:val="26"/>
        </w:rPr>
      </w:pPr>
    </w:p>
    <w:p w:rsidR="00993DC6" w:rsidRDefault="00993DC6" w:rsidP="005A45F8">
      <w:pPr>
        <w:pStyle w:val="Default"/>
        <w:spacing w:line="360" w:lineRule="auto"/>
        <w:rPr>
          <w:rFonts w:ascii="Gill Sans MT" w:hAnsi="Gill Sans MT"/>
          <w:sz w:val="26"/>
          <w:szCs w:val="26"/>
        </w:rPr>
      </w:pPr>
    </w:p>
    <w:p w:rsidR="005A45F8" w:rsidRPr="004F7BCF" w:rsidRDefault="00AC4C6B" w:rsidP="004F7BCF">
      <w:pPr>
        <w:pStyle w:val="NoSpacing"/>
        <w:rPr>
          <w:rFonts w:ascii="Gill Sans MT" w:hAnsi="Gill Sans MT"/>
          <w:sz w:val="20"/>
          <w:szCs w:val="20"/>
        </w:rPr>
      </w:pPr>
      <w:r w:rsidRPr="004F7BCF">
        <w:rPr>
          <w:rFonts w:ascii="Gill Sans MT" w:hAnsi="Gill Sans MT"/>
          <w:sz w:val="20"/>
          <w:szCs w:val="20"/>
        </w:rPr>
        <w:t xml:space="preserve">Guidelines revised </w:t>
      </w:r>
      <w:r w:rsidR="008F6F04">
        <w:rPr>
          <w:rFonts w:ascii="Gill Sans MT" w:hAnsi="Gill Sans MT"/>
          <w:sz w:val="20"/>
          <w:szCs w:val="20"/>
        </w:rPr>
        <w:t>September</w:t>
      </w:r>
      <w:r w:rsidRPr="004F7BCF">
        <w:rPr>
          <w:rFonts w:ascii="Gill Sans MT" w:hAnsi="Gill Sans MT"/>
          <w:sz w:val="20"/>
          <w:szCs w:val="20"/>
        </w:rPr>
        <w:t xml:space="preserve"> 2017</w:t>
      </w:r>
    </w:p>
    <w:p w:rsidR="005A45F8" w:rsidRPr="00DA0767" w:rsidRDefault="005A45F8" w:rsidP="004F7BCF">
      <w:pPr>
        <w:pStyle w:val="NoSpacing"/>
        <w:rPr>
          <w:sz w:val="20"/>
        </w:rPr>
      </w:pPr>
      <w:r w:rsidRPr="004F7BCF">
        <w:rPr>
          <w:rFonts w:ascii="Gill Sans MT" w:hAnsi="Gill Sans MT"/>
          <w:sz w:val="20"/>
          <w:szCs w:val="20"/>
        </w:rPr>
        <w:fldChar w:fldCharType="begin"/>
      </w:r>
      <w:r w:rsidRPr="004F7BCF">
        <w:rPr>
          <w:rFonts w:ascii="Gill Sans MT" w:hAnsi="Gill Sans MT"/>
          <w:sz w:val="20"/>
          <w:szCs w:val="20"/>
        </w:rPr>
        <w:instrText xml:space="preserve"> FILENAME   \* MERGEFORMAT </w:instrText>
      </w:r>
      <w:r w:rsidRPr="004F7BCF">
        <w:rPr>
          <w:rFonts w:ascii="Gill Sans MT" w:hAnsi="Gill Sans MT"/>
          <w:sz w:val="20"/>
          <w:szCs w:val="20"/>
        </w:rPr>
        <w:fldChar w:fldCharType="separate"/>
      </w:r>
      <w:r w:rsidR="009F6895">
        <w:rPr>
          <w:rFonts w:ascii="Gill Sans MT" w:hAnsi="Gill Sans MT"/>
          <w:noProof/>
          <w:sz w:val="20"/>
          <w:szCs w:val="20"/>
        </w:rPr>
        <w:t>C by Ex revised Sept 2017 FINAL.docx</w:t>
      </w:r>
      <w:r w:rsidRPr="004F7BCF">
        <w:rPr>
          <w:rFonts w:ascii="Gill Sans MT" w:hAnsi="Gill Sans MT"/>
          <w:sz w:val="20"/>
          <w:szCs w:val="20"/>
        </w:rPr>
        <w:fldChar w:fldCharType="end"/>
      </w:r>
    </w:p>
    <w:sectPr w:rsidR="005A45F8" w:rsidRPr="00DA0767" w:rsidSect="00C67A47">
      <w:headerReference w:type="even" r:id="rId8"/>
      <w:headerReference w:type="default" r:id="rId9"/>
      <w:footerReference w:type="even" r:id="rId10"/>
      <w:footerReference w:type="default" r:id="rId11"/>
      <w:headerReference w:type="first" r:id="rId12"/>
      <w:footerReference w:type="first" r:id="rId13"/>
      <w:pgSz w:w="11907" w:h="16839" w:code="9"/>
      <w:pgMar w:top="1021" w:right="1287" w:bottom="720"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6B" w:rsidRDefault="00AC4C6B" w:rsidP="00AC4C6B">
      <w:pPr>
        <w:spacing w:after="0" w:line="240" w:lineRule="auto"/>
      </w:pPr>
      <w:r>
        <w:separator/>
      </w:r>
    </w:p>
  </w:endnote>
  <w:endnote w:type="continuationSeparator" w:id="0">
    <w:p w:rsidR="00AC4C6B" w:rsidRDefault="00AC4C6B" w:rsidP="00AC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03" w:rsidRDefault="00874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77708"/>
      <w:docPartObj>
        <w:docPartGallery w:val="Page Numbers (Bottom of Page)"/>
        <w:docPartUnique/>
      </w:docPartObj>
    </w:sdtPr>
    <w:sdtEndPr>
      <w:rPr>
        <w:noProof/>
      </w:rPr>
    </w:sdtEndPr>
    <w:sdtContent>
      <w:p w:rsidR="00AC4C6B" w:rsidRDefault="00AC4C6B" w:rsidP="00C67A47">
        <w:pPr>
          <w:pStyle w:val="Footer"/>
          <w:jc w:val="center"/>
        </w:pPr>
        <w:r>
          <w:fldChar w:fldCharType="begin"/>
        </w:r>
        <w:r>
          <w:instrText xml:space="preserve"> PAGE   \* MERGEFORMAT </w:instrText>
        </w:r>
        <w:r>
          <w:fldChar w:fldCharType="separate"/>
        </w:r>
        <w:r w:rsidR="003663F8">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03" w:rsidRDefault="00874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6B" w:rsidRDefault="00AC4C6B" w:rsidP="00AC4C6B">
      <w:pPr>
        <w:spacing w:after="0" w:line="240" w:lineRule="auto"/>
      </w:pPr>
      <w:r>
        <w:separator/>
      </w:r>
    </w:p>
  </w:footnote>
  <w:footnote w:type="continuationSeparator" w:id="0">
    <w:p w:rsidR="00AC4C6B" w:rsidRDefault="00AC4C6B" w:rsidP="00AC4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03" w:rsidRDefault="00874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03" w:rsidRDefault="00874B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03" w:rsidRDefault="00874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0555"/>
    <w:multiLevelType w:val="hybridMultilevel"/>
    <w:tmpl w:val="D3666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7905B9"/>
    <w:multiLevelType w:val="hybridMultilevel"/>
    <w:tmpl w:val="9440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5E5B2F"/>
    <w:multiLevelType w:val="hybridMultilevel"/>
    <w:tmpl w:val="0A32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0D1FAF"/>
    <w:multiLevelType w:val="hybridMultilevel"/>
    <w:tmpl w:val="0FF0BF2E"/>
    <w:lvl w:ilvl="0" w:tplc="BACC9614">
      <w:start w:val="1"/>
      <w:numFmt w:val="decimal"/>
      <w:lvlText w:val="%1."/>
      <w:lvlJc w:val="left"/>
      <w:pPr>
        <w:ind w:left="720" w:hanging="360"/>
      </w:pPr>
      <w:rPr>
        <w:rFonts w:asciiTheme="minorHAnsi"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DF"/>
    <w:rsid w:val="000652D1"/>
    <w:rsid w:val="00102359"/>
    <w:rsid w:val="00106B15"/>
    <w:rsid w:val="001C5EC3"/>
    <w:rsid w:val="001F5221"/>
    <w:rsid w:val="002B3A53"/>
    <w:rsid w:val="002D0327"/>
    <w:rsid w:val="002D1368"/>
    <w:rsid w:val="003663F8"/>
    <w:rsid w:val="00383E90"/>
    <w:rsid w:val="004217A1"/>
    <w:rsid w:val="004F7BCF"/>
    <w:rsid w:val="00546E02"/>
    <w:rsid w:val="0056260D"/>
    <w:rsid w:val="00583274"/>
    <w:rsid w:val="005A3869"/>
    <w:rsid w:val="005A45F8"/>
    <w:rsid w:val="00605A7D"/>
    <w:rsid w:val="006739A8"/>
    <w:rsid w:val="00714D2A"/>
    <w:rsid w:val="00782F0D"/>
    <w:rsid w:val="00785009"/>
    <w:rsid w:val="00874B03"/>
    <w:rsid w:val="008777EF"/>
    <w:rsid w:val="00887C90"/>
    <w:rsid w:val="008E3FA3"/>
    <w:rsid w:val="008F6F04"/>
    <w:rsid w:val="00900B45"/>
    <w:rsid w:val="00940F58"/>
    <w:rsid w:val="00993DC6"/>
    <w:rsid w:val="009C16A1"/>
    <w:rsid w:val="009F6895"/>
    <w:rsid w:val="00A807B5"/>
    <w:rsid w:val="00A83EDF"/>
    <w:rsid w:val="00AC4C6B"/>
    <w:rsid w:val="00B9434F"/>
    <w:rsid w:val="00C67A47"/>
    <w:rsid w:val="00CB642F"/>
    <w:rsid w:val="00CD5C9F"/>
    <w:rsid w:val="00D30B4C"/>
    <w:rsid w:val="00D565BD"/>
    <w:rsid w:val="00DA0767"/>
    <w:rsid w:val="00E331C9"/>
    <w:rsid w:val="00E62122"/>
    <w:rsid w:val="00F06321"/>
    <w:rsid w:val="00F17FFC"/>
    <w:rsid w:val="00FE72C7"/>
    <w:rsid w:val="00FF5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Normal"/>
    <w:link w:val="Heading2Char"/>
    <w:uiPriority w:val="9"/>
    <w:unhideWhenUsed/>
    <w:qFormat/>
    <w:rsid w:val="00AC4C6B"/>
    <w:pPr>
      <w:spacing w:before="120" w:after="240"/>
      <w:outlineLvl w:val="1"/>
    </w:pPr>
    <w:rPr>
      <w:rFonts w:asciiTheme="minorHAnsi" w:hAnsiTheme="min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EDF"/>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2B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53"/>
    <w:rPr>
      <w:rFonts w:ascii="Tahoma" w:hAnsi="Tahoma" w:cs="Tahoma"/>
      <w:sz w:val="16"/>
      <w:szCs w:val="16"/>
    </w:rPr>
  </w:style>
  <w:style w:type="paragraph" w:styleId="ListParagraph">
    <w:name w:val="List Paragraph"/>
    <w:basedOn w:val="Normal"/>
    <w:uiPriority w:val="34"/>
    <w:qFormat/>
    <w:rsid w:val="002B3A53"/>
    <w:pPr>
      <w:ind w:left="720"/>
      <w:contextualSpacing/>
    </w:pPr>
  </w:style>
  <w:style w:type="character" w:customStyle="1" w:styleId="Heading2Char">
    <w:name w:val="Heading 2 Char"/>
    <w:basedOn w:val="DefaultParagraphFont"/>
    <w:link w:val="Heading2"/>
    <w:uiPriority w:val="9"/>
    <w:rsid w:val="00AC4C6B"/>
    <w:rPr>
      <w:rFonts w:cs="Franklin Gothic Book"/>
      <w:b/>
      <w:color w:val="000000"/>
      <w:sz w:val="28"/>
      <w:szCs w:val="24"/>
    </w:rPr>
  </w:style>
  <w:style w:type="paragraph" w:styleId="Header">
    <w:name w:val="header"/>
    <w:basedOn w:val="Normal"/>
    <w:link w:val="HeaderChar"/>
    <w:uiPriority w:val="99"/>
    <w:unhideWhenUsed/>
    <w:rsid w:val="00AC4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C6B"/>
  </w:style>
  <w:style w:type="paragraph" w:styleId="Footer">
    <w:name w:val="footer"/>
    <w:basedOn w:val="Normal"/>
    <w:link w:val="FooterChar"/>
    <w:uiPriority w:val="99"/>
    <w:unhideWhenUsed/>
    <w:rsid w:val="00AC4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C6B"/>
  </w:style>
  <w:style w:type="paragraph" w:styleId="NoSpacing">
    <w:name w:val="No Spacing"/>
    <w:uiPriority w:val="1"/>
    <w:qFormat/>
    <w:rsid w:val="004F7B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Normal"/>
    <w:link w:val="Heading2Char"/>
    <w:uiPriority w:val="9"/>
    <w:unhideWhenUsed/>
    <w:qFormat/>
    <w:rsid w:val="00AC4C6B"/>
    <w:pPr>
      <w:spacing w:before="120" w:after="240"/>
      <w:outlineLvl w:val="1"/>
    </w:pPr>
    <w:rPr>
      <w:rFonts w:asciiTheme="minorHAnsi" w:hAnsiTheme="min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EDF"/>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2B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53"/>
    <w:rPr>
      <w:rFonts w:ascii="Tahoma" w:hAnsi="Tahoma" w:cs="Tahoma"/>
      <w:sz w:val="16"/>
      <w:szCs w:val="16"/>
    </w:rPr>
  </w:style>
  <w:style w:type="paragraph" w:styleId="ListParagraph">
    <w:name w:val="List Paragraph"/>
    <w:basedOn w:val="Normal"/>
    <w:uiPriority w:val="34"/>
    <w:qFormat/>
    <w:rsid w:val="002B3A53"/>
    <w:pPr>
      <w:ind w:left="720"/>
      <w:contextualSpacing/>
    </w:pPr>
  </w:style>
  <w:style w:type="character" w:customStyle="1" w:styleId="Heading2Char">
    <w:name w:val="Heading 2 Char"/>
    <w:basedOn w:val="DefaultParagraphFont"/>
    <w:link w:val="Heading2"/>
    <w:uiPriority w:val="9"/>
    <w:rsid w:val="00AC4C6B"/>
    <w:rPr>
      <w:rFonts w:cs="Franklin Gothic Book"/>
      <w:b/>
      <w:color w:val="000000"/>
      <w:sz w:val="28"/>
      <w:szCs w:val="24"/>
    </w:rPr>
  </w:style>
  <w:style w:type="paragraph" w:styleId="Header">
    <w:name w:val="header"/>
    <w:basedOn w:val="Normal"/>
    <w:link w:val="HeaderChar"/>
    <w:uiPriority w:val="99"/>
    <w:unhideWhenUsed/>
    <w:rsid w:val="00AC4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C6B"/>
  </w:style>
  <w:style w:type="paragraph" w:styleId="Footer">
    <w:name w:val="footer"/>
    <w:basedOn w:val="Normal"/>
    <w:link w:val="FooterChar"/>
    <w:uiPriority w:val="99"/>
    <w:unhideWhenUsed/>
    <w:rsid w:val="00AC4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C6B"/>
  </w:style>
  <w:style w:type="paragraph" w:styleId="NoSpacing">
    <w:name w:val="No Spacing"/>
    <w:uiPriority w:val="1"/>
    <w:qFormat/>
    <w:rsid w:val="004F7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c:creator>
  <cp:lastModifiedBy>Graham Stones</cp:lastModifiedBy>
  <cp:revision>5</cp:revision>
  <cp:lastPrinted>2017-09-21T10:41:00Z</cp:lastPrinted>
  <dcterms:created xsi:type="dcterms:W3CDTF">2017-09-21T10:41:00Z</dcterms:created>
  <dcterms:modified xsi:type="dcterms:W3CDTF">2017-12-07T17:35:00Z</dcterms:modified>
</cp:coreProperties>
</file>