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9" w:rsidRDefault="00FC7589" w:rsidP="00FC7589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3089910</wp:posOffset>
            </wp:positionH>
            <wp:positionV relativeFrom="paragraph">
              <wp:posOffset>0</wp:posOffset>
            </wp:positionV>
            <wp:extent cx="2637790" cy="3038475"/>
            <wp:effectExtent l="0" t="0" r="0" b="9525"/>
            <wp:wrapThrough wrapText="bothSides">
              <wp:wrapPolygon edited="0">
                <wp:start x="624" y="0"/>
                <wp:lineTo x="0" y="271"/>
                <wp:lineTo x="0" y="21397"/>
                <wp:lineTo x="624" y="21532"/>
                <wp:lineTo x="20747" y="21532"/>
                <wp:lineTo x="21371" y="21397"/>
                <wp:lineTo x="21371" y="271"/>
                <wp:lineTo x="20747" y="0"/>
                <wp:lineTo x="6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s j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u w:val="single"/>
        </w:rPr>
        <w:t>March 2021</w:t>
      </w:r>
    </w:p>
    <w:p w:rsidR="00FC7589" w:rsidRPr="00D57141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A </w:t>
      </w:r>
      <w:r>
        <w:rPr>
          <w:rFonts w:ascii="Century Gothic" w:eastAsia="Calibri" w:hAnsi="Century Gothic"/>
          <w:sz w:val="22"/>
          <w:szCs w:val="22"/>
          <w:lang w:eastAsia="en-US"/>
        </w:rPr>
        <w:t>vicar stood before his congregation,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 he picked up a large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empty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jar and p</w:t>
      </w:r>
      <w:r>
        <w:rPr>
          <w:rFonts w:ascii="Century Gothic" w:eastAsia="Calibri" w:hAnsi="Century Gothic"/>
          <w:sz w:val="22"/>
          <w:szCs w:val="22"/>
          <w:lang w:eastAsia="en-US"/>
        </w:rPr>
        <w:t>roceeded to fill it with rocks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He then asked the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congregation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if the jar was full. They agreed that it was.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Therefore, the </w:t>
      </w:r>
      <w:r>
        <w:rPr>
          <w:rFonts w:ascii="Century Gothic" w:eastAsia="Calibri" w:hAnsi="Century Gothic"/>
          <w:sz w:val="22"/>
          <w:szCs w:val="22"/>
          <w:lang w:eastAsia="en-US"/>
        </w:rPr>
        <w:t>vicar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 then picked up a box of pebbles and poured them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into the jar. He shook the jar lightly. The pebbles, of course,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rolled into the open areas between the rocks.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He then asked the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congregation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again if the jar was full. They agreed it was.</w:t>
      </w:r>
    </w:p>
    <w:p w:rsidR="00FC7589" w:rsidRPr="00D57141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The </w:t>
      </w:r>
      <w:r>
        <w:rPr>
          <w:rFonts w:ascii="Century Gothic" w:eastAsia="Calibri" w:hAnsi="Century Gothic"/>
          <w:sz w:val="22"/>
          <w:szCs w:val="22"/>
          <w:lang w:eastAsia="en-US"/>
        </w:rPr>
        <w:t>vicar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 picked up a box of sand and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poured it into the jar. Of course, the sand filled up everything else.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"Now," said the </w:t>
      </w:r>
      <w:r>
        <w:rPr>
          <w:rFonts w:ascii="Century Gothic" w:eastAsia="Calibri" w:hAnsi="Century Gothic"/>
          <w:sz w:val="22"/>
          <w:szCs w:val="22"/>
          <w:lang w:eastAsia="en-US"/>
        </w:rPr>
        <w:t>vicar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, "I want you to recognize that this is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br/>
        <w:t xml:space="preserve">your life. The rocks are the important things - 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 xml:space="preserve">your faith, your hopes, your dreams,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your family, health, 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>educations, and the things that bring joy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 xml:space="preserve"> - anything that is so important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to you that if it were lost, you would be nearly destroyed.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"The pebbles are the other things that matter like your job, your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,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house, your car.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"The sand is everything else. The small stuff.</w:t>
      </w:r>
    </w:p>
    <w:p w:rsidR="00FC7589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 w:rsidRPr="00D57141">
        <w:rPr>
          <w:rFonts w:ascii="Century Gothic" w:eastAsia="Calibri" w:hAnsi="Century Gothic"/>
          <w:sz w:val="22"/>
          <w:szCs w:val="22"/>
          <w:lang w:eastAsia="en-US"/>
        </w:rPr>
        <w:t>"If you put the sand into the jar first, there is no room for the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pebbles or the rocks. The same goes for your life. If you spend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all your energy and time on the small stuff, you will never have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room for the things that are important to you.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"Take care of the rocks first - th</w:t>
      </w:r>
      <w:r>
        <w:rPr>
          <w:rFonts w:ascii="Century Gothic" w:eastAsia="Calibri" w:hAnsi="Century Gothic"/>
          <w:sz w:val="22"/>
          <w:szCs w:val="22"/>
          <w:lang w:eastAsia="en-US"/>
        </w:rPr>
        <w:t>e things that really matter</w:t>
      </w:r>
      <w:r w:rsidRPr="00D57141">
        <w:rPr>
          <w:rFonts w:ascii="Century Gothic" w:eastAsia="Calibri" w:hAnsi="Century Gothic"/>
          <w:sz w:val="22"/>
          <w:szCs w:val="22"/>
          <w:lang w:eastAsia="en-US"/>
        </w:rPr>
        <w:t>."</w:t>
      </w:r>
    </w:p>
    <w:p w:rsidR="00FC7589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Lent is a time to reconsider our jar, and how we fill it...the Pandemic too has forced many of us to think about our 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>priorities.  As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we pray that we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 xml:space="preserve"> are coming </w:t>
      </w:r>
      <w:r>
        <w:rPr>
          <w:rFonts w:ascii="Century Gothic" w:eastAsia="Calibri" w:hAnsi="Century Gothic"/>
          <w:sz w:val="22"/>
          <w:szCs w:val="22"/>
          <w:lang w:eastAsia="en-US"/>
        </w:rPr>
        <w:t>to the end of this stage of the virus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 xml:space="preserve">, let’s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get 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 xml:space="preserve">our </w:t>
      </w:r>
      <w:r>
        <w:rPr>
          <w:rFonts w:ascii="Century Gothic" w:eastAsia="Calibri" w:hAnsi="Century Gothic"/>
          <w:sz w:val="22"/>
          <w:szCs w:val="22"/>
          <w:lang w:eastAsia="en-US"/>
        </w:rPr>
        <w:t>priorities</w:t>
      </w:r>
      <w:r w:rsidR="00AC7BAB">
        <w:rPr>
          <w:rFonts w:ascii="Century Gothic" w:eastAsia="Calibri" w:hAnsi="Century Gothic"/>
          <w:sz w:val="22"/>
          <w:szCs w:val="22"/>
          <w:lang w:eastAsia="en-US"/>
        </w:rPr>
        <w:t xml:space="preserve"> right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as a country, society, communities and as individuals.  Priori</w:t>
      </w:r>
      <w:r w:rsidR="00E45F99">
        <w:rPr>
          <w:rFonts w:ascii="Century Gothic" w:eastAsia="Calibri" w:hAnsi="Century Gothic"/>
          <w:sz w:val="22"/>
          <w:szCs w:val="22"/>
          <w:lang w:eastAsia="en-US"/>
        </w:rPr>
        <w:t>ti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es I would like </w:t>
      </w:r>
      <w:r>
        <w:rPr>
          <w:rFonts w:ascii="Century Gothic" w:eastAsia="Calibri" w:hAnsi="Century Gothic"/>
          <w:sz w:val="22"/>
          <w:szCs w:val="22"/>
          <w:lang w:eastAsia="en-US"/>
        </w:rPr>
        <w:lastRenderedPageBreak/>
        <w:t xml:space="preserve">to suggest based on kindness, </w:t>
      </w:r>
      <w:bookmarkStart w:id="0" w:name="_GoBack"/>
      <w:bookmarkEnd w:id="0"/>
      <w:r>
        <w:rPr>
          <w:rFonts w:ascii="Century Gothic" w:eastAsia="Calibri" w:hAnsi="Century Gothic"/>
          <w:sz w:val="22"/>
          <w:szCs w:val="22"/>
          <w:lang w:eastAsia="en-US"/>
        </w:rPr>
        <w:t>hospitality, welcome, equality and faith.  Priorities not about self but about serving others with joy.</w:t>
      </w:r>
    </w:p>
    <w:p w:rsidR="00FC7589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</w:p>
    <w:p w:rsidR="00FC7589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Praying for a holy &amp; reflective Lent...</w:t>
      </w:r>
    </w:p>
    <w:p w:rsidR="00FC7589" w:rsidRDefault="00FC7589" w:rsidP="00FC7589">
      <w:pPr>
        <w:pStyle w:val="NormalWeb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Andrew</w:t>
      </w:r>
    </w:p>
    <w:sectPr w:rsidR="00FC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9"/>
    <w:rsid w:val="004933B4"/>
    <w:rsid w:val="00AC7BAB"/>
    <w:rsid w:val="00E45F99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3E6E"/>
  <w15:chartTrackingRefBased/>
  <w15:docId w15:val="{DF2B24B6-7197-4D82-992D-510EB2E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58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C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1DF9-50AE-49EA-83D6-AF34EFAD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Exeter</dc:creator>
  <cp:keywords/>
  <dc:description/>
  <cp:lastModifiedBy>Katharine Otley</cp:lastModifiedBy>
  <cp:revision>2</cp:revision>
  <dcterms:created xsi:type="dcterms:W3CDTF">2021-02-11T13:07:00Z</dcterms:created>
  <dcterms:modified xsi:type="dcterms:W3CDTF">2021-02-11T13:07:00Z</dcterms:modified>
</cp:coreProperties>
</file>